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8"/>
        </w:rPr>
      </w:pPr>
      <w:r>
        <w:rPr>
          <w:rFonts w:hint="eastAsia" w:ascii="仿宋" w:hAnsi="仿宋" w:eastAsia="仿宋" w:cs="仿宋"/>
          <w:b/>
          <w:bCs/>
          <w:sz w:val="32"/>
          <w:szCs w:val="48"/>
        </w:rPr>
        <w:t>赫章县妈姑镇何家冲煤矿</w:t>
      </w:r>
      <w:r>
        <w:rPr>
          <w:rFonts w:hint="eastAsia" w:ascii="仿宋" w:hAnsi="仿宋" w:eastAsia="仿宋" w:cs="仿宋"/>
          <w:b/>
          <w:bCs/>
          <w:sz w:val="32"/>
          <w:szCs w:val="48"/>
          <w:lang w:val="en-US" w:eastAsia="zh-CN"/>
        </w:rPr>
        <w:t>等三户债权</w:t>
      </w:r>
      <w:r>
        <w:rPr>
          <w:rFonts w:hint="eastAsia" w:ascii="仿宋" w:hAnsi="仿宋" w:eastAsia="仿宋" w:cs="仿宋"/>
          <w:b/>
          <w:bCs/>
          <w:sz w:val="32"/>
          <w:szCs w:val="48"/>
        </w:rPr>
        <w:t>项目转让</w:t>
      </w:r>
    </w:p>
    <w:p>
      <w:pPr>
        <w:jc w:val="center"/>
        <w:rPr>
          <w:rFonts w:hint="eastAsia" w:ascii="仿宋" w:hAnsi="仿宋" w:eastAsia="仿宋" w:cs="仿宋"/>
          <w:b/>
          <w:bCs/>
          <w:sz w:val="28"/>
          <w:szCs w:val="44"/>
          <w:lang w:val="en-US" w:eastAsia="zh-CN"/>
        </w:rPr>
      </w:pPr>
      <w:r>
        <w:rPr>
          <w:rFonts w:hint="eastAsia" w:ascii="仿宋" w:hAnsi="仿宋" w:eastAsia="仿宋" w:cs="仿宋"/>
          <w:b/>
          <w:bCs/>
          <w:sz w:val="32"/>
          <w:szCs w:val="48"/>
        </w:rPr>
        <w:t>重要信息披露</w:t>
      </w:r>
    </w:p>
    <w:p>
      <w:pPr>
        <w:jc w:val="both"/>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lang w:val="en-US" w:eastAsia="zh-CN"/>
        </w:rPr>
        <w:t>本次转让</w:t>
      </w:r>
      <w:r>
        <w:rPr>
          <w:rFonts w:hint="eastAsia" w:ascii="仿宋" w:hAnsi="仿宋" w:eastAsia="仿宋" w:cs="仿宋"/>
          <w:sz w:val="28"/>
        </w:rPr>
        <w:t>债权，可能因法律或政策的不明朗，在</w:t>
      </w:r>
      <w:r>
        <w:rPr>
          <w:rFonts w:hint="eastAsia" w:ascii="仿宋" w:hAnsi="仿宋" w:eastAsia="仿宋" w:cs="仿宋"/>
          <w:sz w:val="28"/>
          <w:lang w:val="en-US" w:eastAsia="zh-CN"/>
        </w:rPr>
        <w:t>意向受让方</w:t>
      </w:r>
      <w:r>
        <w:rPr>
          <w:rFonts w:hint="eastAsia" w:ascii="仿宋" w:hAnsi="仿宋" w:eastAsia="仿宋" w:cs="仿宋"/>
          <w:sz w:val="28"/>
        </w:rPr>
        <w:t>受让后</w:t>
      </w:r>
      <w:r>
        <w:rPr>
          <w:rFonts w:hint="eastAsia" w:ascii="仿宋" w:hAnsi="仿宋" w:eastAsia="仿宋" w:cs="仿宋"/>
          <w:sz w:val="28"/>
          <w:lang w:val="en-US" w:eastAsia="zh-CN"/>
        </w:rPr>
        <w:t>主张权利或</w:t>
      </w:r>
      <w:r>
        <w:rPr>
          <w:rFonts w:hint="eastAsia" w:ascii="仿宋" w:hAnsi="仿宋" w:eastAsia="仿宋" w:cs="仿宋"/>
          <w:sz w:val="28"/>
        </w:rPr>
        <w:t>以其名义向法院或仲裁机构提起诉讼或仲裁、申请变更诉讼或执行主体时，</w:t>
      </w:r>
      <w:r>
        <w:rPr>
          <w:rFonts w:hint="eastAsia" w:ascii="仿宋" w:hAnsi="仿宋" w:eastAsia="仿宋" w:cs="仿宋"/>
          <w:sz w:val="28"/>
          <w:lang w:val="en-US" w:eastAsia="zh-CN"/>
        </w:rPr>
        <w:t>遭遇障碍</w:t>
      </w:r>
      <w:r>
        <w:rPr>
          <w:rFonts w:hint="eastAsia" w:ascii="仿宋" w:hAnsi="仿宋" w:eastAsia="仿宋" w:cs="仿宋"/>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受让的标的债权可能存在着瑕疵或尚未发现的重大缺陷，以至于</w:t>
      </w:r>
      <w:r>
        <w:rPr>
          <w:rFonts w:hint="eastAsia" w:ascii="仿宋" w:hAnsi="仿宋" w:eastAsia="仿宋" w:cs="仿宋"/>
          <w:sz w:val="28"/>
          <w:lang w:val="en-US" w:eastAsia="zh-CN"/>
        </w:rPr>
        <w:t>意向受让方</w:t>
      </w:r>
      <w:r>
        <w:rPr>
          <w:rFonts w:hint="eastAsia" w:ascii="仿宋" w:hAnsi="仿宋" w:eastAsia="仿宋" w:cs="仿宋"/>
          <w:sz w:val="28"/>
        </w:rPr>
        <w:t>预期利益无法最终实现。</w:t>
      </w:r>
      <w:r>
        <w:rPr>
          <w:rFonts w:hint="eastAsia" w:ascii="仿宋" w:hAnsi="仿宋" w:eastAsia="仿宋" w:cs="仿宋"/>
          <w:sz w:val="28"/>
          <w:lang w:val="en-US" w:eastAsia="zh-CN"/>
        </w:rPr>
        <w:t>转让方</w:t>
      </w:r>
      <w:r>
        <w:rPr>
          <w:rFonts w:hint="eastAsia" w:ascii="仿宋" w:hAnsi="仿宋" w:eastAsia="仿宋" w:cs="仿宋"/>
          <w:sz w:val="28"/>
        </w:rPr>
        <w:t>对所转让的标的债权不承担法律上的合法性、有效性等瑕疵担保责任。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rPr>
        <w:t>受让的标的债权，可能因存在计算误差或发生变动等，从而导致实际接收的标的债权金额</w:t>
      </w:r>
      <w:r>
        <w:rPr>
          <w:rFonts w:hint="eastAsia" w:ascii="仿宋" w:hAnsi="仿宋" w:eastAsia="仿宋" w:cs="仿宋"/>
          <w:sz w:val="28"/>
          <w:lang w:val="en-US" w:eastAsia="zh-CN"/>
        </w:rPr>
        <w:t>与实际</w:t>
      </w:r>
      <w:r>
        <w:rPr>
          <w:rFonts w:hint="eastAsia" w:ascii="仿宋" w:hAnsi="仿宋" w:eastAsia="仿宋" w:cs="仿宋"/>
          <w:sz w:val="28"/>
        </w:rPr>
        <w:t>不完全一致。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本次转让标的包含</w:t>
      </w:r>
      <w:r>
        <w:rPr>
          <w:rFonts w:hint="eastAsia" w:ascii="仿宋" w:hAnsi="仿宋" w:eastAsia="仿宋" w:cs="仿宋"/>
          <w:sz w:val="28"/>
        </w:rPr>
        <w:t>赫章县妈姑镇何家冲煤矿</w:t>
      </w:r>
      <w:r>
        <w:rPr>
          <w:rFonts w:hint="eastAsia" w:ascii="仿宋" w:hAnsi="仿宋" w:eastAsia="仿宋" w:cs="仿宋"/>
          <w:sz w:val="28"/>
          <w:szCs w:val="28"/>
          <w:lang w:val="en-US" w:eastAsia="zh-CN"/>
        </w:rPr>
        <w:t>、</w:t>
      </w:r>
      <w:r>
        <w:rPr>
          <w:rFonts w:hint="eastAsia" w:ascii="仿宋" w:hAnsi="仿宋" w:eastAsia="仿宋" w:cs="仿宋"/>
          <w:sz w:val="28"/>
        </w:rPr>
        <w:t>赫章县新华选煤厂</w:t>
      </w:r>
      <w:r>
        <w:rPr>
          <w:rFonts w:hint="eastAsia" w:ascii="仿宋" w:hAnsi="仿宋" w:eastAsia="仿宋" w:cs="仿宋"/>
          <w:sz w:val="28"/>
          <w:lang w:eastAsia="zh-CN"/>
        </w:rPr>
        <w:t>（</w:t>
      </w:r>
      <w:r>
        <w:rPr>
          <w:rFonts w:hint="eastAsia" w:ascii="仿宋" w:hAnsi="仿宋" w:eastAsia="仿宋" w:cs="仿宋"/>
          <w:sz w:val="28"/>
          <w:lang w:val="en-US" w:eastAsia="zh-CN"/>
        </w:rPr>
        <w:t>浦发包</w:t>
      </w:r>
      <w:r>
        <w:rPr>
          <w:rFonts w:hint="eastAsia" w:ascii="仿宋" w:hAnsi="仿宋" w:eastAsia="仿宋" w:cs="仿宋"/>
          <w:sz w:val="28"/>
          <w:lang w:eastAsia="zh-CN"/>
        </w:rPr>
        <w:t>）、赫章县新华选煤厂（</w:t>
      </w:r>
      <w:r>
        <w:rPr>
          <w:rFonts w:hint="eastAsia" w:ascii="仿宋" w:hAnsi="仿宋" w:eastAsia="仿宋" w:cs="仿宋"/>
          <w:sz w:val="28"/>
          <w:lang w:val="en-US" w:eastAsia="zh-CN"/>
        </w:rPr>
        <w:t>中信包</w:t>
      </w:r>
      <w:r>
        <w:rPr>
          <w:rFonts w:hint="eastAsia" w:ascii="仿宋" w:hAnsi="仿宋" w:eastAsia="仿宋" w:cs="仿宋"/>
          <w:sz w:val="28"/>
          <w:lang w:eastAsia="zh-CN"/>
        </w:rPr>
        <w:t>）</w:t>
      </w:r>
      <w:r>
        <w:rPr>
          <w:rFonts w:hint="eastAsia" w:ascii="仿宋" w:hAnsi="仿宋" w:eastAsia="仿宋" w:cs="仿宋"/>
          <w:sz w:val="28"/>
          <w:lang w:val="en-US" w:eastAsia="zh-CN"/>
        </w:rPr>
        <w:t>共</w:t>
      </w:r>
      <w:r>
        <w:rPr>
          <w:rFonts w:hint="eastAsia" w:ascii="仿宋" w:hAnsi="仿宋" w:eastAsia="仿宋" w:cs="仿宋"/>
          <w:sz w:val="28"/>
          <w:szCs w:val="28"/>
          <w:lang w:val="en-US" w:eastAsia="zh-CN"/>
        </w:rPr>
        <w:t>3户债权，现对该3户债权主要的重要信息披露如下：</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第一户：</w:t>
      </w:r>
      <w:r>
        <w:rPr>
          <w:rFonts w:hint="eastAsia" w:ascii="仿宋" w:hAnsi="仿宋" w:eastAsia="仿宋" w:cs="仿宋"/>
          <w:b/>
          <w:bCs/>
          <w:sz w:val="28"/>
        </w:rPr>
        <w:t>赫章县妈姑镇何家冲煤矿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一、债权简介：债务人为赫章县妈姑镇何家冲煤矿，截至转让基准日2022年7月20日，尚欠本金79,695,599.70元、利息11,413,871.12元，本息共计91,109,470.82元。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二、债权涉及的担保及诉讼情况：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连带责任保证人为</w:t>
      </w:r>
      <w:r>
        <w:rPr>
          <w:rFonts w:hint="eastAsia" w:ascii="仿宋" w:hAnsi="仿宋" w:eastAsia="仿宋" w:cs="仿宋"/>
          <w:sz w:val="28"/>
        </w:rPr>
        <w:t>新华选煤厂、六盘水市盘县洒基镇长菁煤矿</w:t>
      </w:r>
      <w:r>
        <w:rPr>
          <w:rFonts w:hint="eastAsia" w:ascii="仿宋" w:hAnsi="仿宋" w:eastAsia="仿宋" w:cs="仿宋"/>
          <w:sz w:val="28"/>
          <w:szCs w:val="28"/>
          <w:lang w:val="en-US" w:eastAsia="zh-CN"/>
        </w:rPr>
        <w:t>、</w:t>
      </w:r>
      <w:r>
        <w:rPr>
          <w:rFonts w:hint="eastAsia" w:ascii="仿宋" w:hAnsi="仿宋" w:eastAsia="仿宋" w:cs="仿宋"/>
          <w:sz w:val="28"/>
        </w:rPr>
        <w:t>张光华</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（2）抵押物为</w:t>
      </w:r>
      <w:r>
        <w:rPr>
          <w:rFonts w:hint="eastAsia" w:ascii="仿宋" w:hAnsi="仿宋" w:eastAsia="仿宋" w:cs="仿宋"/>
          <w:sz w:val="28"/>
        </w:rPr>
        <w:t>何家冲煤矿</w:t>
      </w:r>
      <w:r>
        <w:rPr>
          <w:rFonts w:hint="eastAsia" w:ascii="仿宋" w:hAnsi="仿宋" w:eastAsia="仿宋" w:cs="仿宋"/>
          <w:sz w:val="28"/>
          <w:szCs w:val="28"/>
          <w:lang w:val="en-US" w:eastAsia="zh-CN"/>
        </w:rPr>
        <w:t>名下的赫章县妈姑镇何家冲煤矿采矿权。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（3）该户债权已获生效判决并申请强制执行，生效判决确认保证人</w:t>
      </w:r>
      <w:r>
        <w:rPr>
          <w:rFonts w:hint="eastAsia" w:ascii="仿宋" w:hAnsi="仿宋" w:eastAsia="仿宋" w:cs="仿宋"/>
          <w:sz w:val="28"/>
        </w:rPr>
        <w:t>新华选煤厂、六盘水市盘县洒基镇长菁煤矿</w:t>
      </w:r>
      <w:r>
        <w:rPr>
          <w:rFonts w:hint="eastAsia" w:ascii="仿宋" w:hAnsi="仿宋" w:eastAsia="仿宋" w:cs="仿宋"/>
          <w:sz w:val="28"/>
          <w:lang w:val="en-US" w:eastAsia="zh-CN"/>
        </w:rPr>
        <w:t>合伙人安小友</w:t>
      </w:r>
      <w:r>
        <w:rPr>
          <w:rFonts w:hint="eastAsia" w:ascii="仿宋" w:hAnsi="仿宋" w:eastAsia="仿宋" w:cs="仿宋"/>
          <w:sz w:val="28"/>
        </w:rPr>
        <w:t>、张光华</w:t>
      </w:r>
      <w:r>
        <w:rPr>
          <w:rFonts w:hint="eastAsia" w:ascii="仿宋" w:hAnsi="仿宋" w:eastAsia="仿宋" w:cs="仿宋"/>
          <w:sz w:val="28"/>
          <w:szCs w:val="28"/>
          <w:lang w:val="en-US" w:eastAsia="zh-CN"/>
        </w:rPr>
        <w:t>承担连带清偿责任，汪成群在其与张光华夫妻共同财产范围内承担连带清偿责任，确认对抵押物享有优先受偿权，现案件已终本执行。</w:t>
      </w:r>
    </w:p>
    <w:p>
      <w:pPr>
        <w:keepNext w:val="0"/>
        <w:keepLines w:val="0"/>
        <w:pageBreakBefore w:val="0"/>
        <w:widowControl w:val="0"/>
        <w:kinsoku/>
        <w:wordWrap/>
        <w:overflowPunct/>
        <w:topLinePunct w:val="0"/>
        <w:autoSpaceDE/>
        <w:autoSpaceDN/>
        <w:bidi w:val="0"/>
        <w:adjustRightInd/>
        <w:snapToGrid/>
        <w:spacing w:line="540" w:lineRule="exact"/>
        <w:ind w:left="556" w:leftChars="278"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三、债权存在的</w:t>
      </w:r>
      <w:r>
        <w:rPr>
          <w:rFonts w:hint="eastAsia" w:ascii="仿宋" w:hAnsi="仿宋" w:eastAsia="仿宋" w:cs="仿宋"/>
          <w:sz w:val="28"/>
          <w:szCs w:val="28"/>
          <w:lang w:val="en-US" w:eastAsia="zh-CN"/>
        </w:rPr>
        <w:t>主要</w:t>
      </w:r>
      <w:r>
        <w:rPr>
          <w:rFonts w:hint="eastAsia" w:ascii="仿宋" w:hAnsi="仿宋" w:eastAsia="仿宋" w:cs="仿宋"/>
          <w:sz w:val="28"/>
          <w:szCs w:val="28"/>
        </w:rPr>
        <w:t xml:space="preserve">问题及瑕疵（影响买受人决策的重要事项披露）：   </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leftChars="0" w:firstLine="560" w:firstLineChars="200"/>
        <w:jc w:val="both"/>
        <w:textAlignment w:val="auto"/>
        <w:rPr>
          <w:rFonts w:hint="eastAsia" w:ascii="仿宋" w:hAnsi="仿宋" w:eastAsia="仿宋" w:cs="仿宋"/>
          <w:sz w:val="28"/>
        </w:rPr>
      </w:pPr>
      <w:r>
        <w:rPr>
          <w:rFonts w:hint="eastAsia" w:ascii="仿宋" w:hAnsi="仿宋" w:eastAsia="仿宋" w:cs="仿宋"/>
          <w:sz w:val="28"/>
        </w:rPr>
        <w:t>（1）抵押物何家冲煤矿采矿权在该案判决时为“贵州博鑫矿业股份有限公司赫章县妈姑镇何家冲煤矿（C5200002012011120122746）”，且当时的生产规模为30万吨/年，现采矿权人已变更为“赫章县妈姑镇何家冲煤矿”，生产规模扩大为45万吨/年</w:t>
      </w:r>
      <w:r>
        <w:rPr>
          <w:rFonts w:hint="eastAsia" w:ascii="仿宋" w:hAnsi="仿宋" w:eastAsia="仿宋" w:cs="仿宋"/>
          <w:sz w:val="28"/>
          <w:lang w:eastAsia="zh-CN"/>
        </w:rPr>
        <w:t>，</w:t>
      </w:r>
      <w:r>
        <w:rPr>
          <w:rFonts w:hint="eastAsia" w:ascii="仿宋" w:hAnsi="仿宋" w:eastAsia="仿宋" w:cs="仿宋"/>
          <w:sz w:val="28"/>
          <w:lang w:val="en-US" w:eastAsia="zh-CN"/>
        </w:rPr>
        <w:t>对权利实现的影响需意向受让方自行了解</w:t>
      </w:r>
      <w:r>
        <w:rPr>
          <w:rFonts w:hint="eastAsia" w:ascii="仿宋" w:hAnsi="仿宋" w:eastAsia="仿宋" w:cs="仿宋"/>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both"/>
        <w:textAlignment w:val="auto"/>
        <w:rPr>
          <w:rFonts w:hint="eastAsia" w:ascii="仿宋" w:hAnsi="仿宋" w:eastAsia="仿宋" w:cs="仿宋"/>
          <w:sz w:val="28"/>
        </w:rPr>
      </w:pPr>
      <w:r>
        <w:rPr>
          <w:rFonts w:hint="eastAsia" w:ascii="仿宋" w:hAnsi="仿宋" w:eastAsia="仿宋" w:cs="仿宋"/>
          <w:sz w:val="28"/>
        </w:rPr>
        <w:t>（2）抵押物何家冲煤矿采矿权进行兼并重组扩大产能至45万吨/年时，配对关闭了贵州鸿熙矿业有限公司威宁县东风镇发礼煤矿，该配对关闭煤矿的购买对价是否已支付需</w:t>
      </w:r>
      <w:r>
        <w:rPr>
          <w:rFonts w:hint="eastAsia" w:ascii="仿宋" w:hAnsi="仿宋" w:eastAsia="仿宋" w:cs="仿宋"/>
          <w:sz w:val="28"/>
          <w:lang w:val="en-US" w:eastAsia="zh-CN"/>
        </w:rPr>
        <w:t>意向受让方</w:t>
      </w:r>
      <w:r>
        <w:rPr>
          <w:rFonts w:hint="eastAsia" w:ascii="仿宋" w:hAnsi="仿宋" w:eastAsia="仿宋" w:cs="仿宋"/>
          <w:sz w:val="28"/>
        </w:rPr>
        <w:t>自行了解。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3</w:t>
      </w:r>
      <w:r>
        <w:rPr>
          <w:rFonts w:hint="eastAsia" w:ascii="仿宋" w:hAnsi="仿宋" w:eastAsia="仿宋" w:cs="仿宋"/>
          <w:sz w:val="28"/>
        </w:rPr>
        <w:t>）抵押物何家冲煤矿采矿权已在该案中申请查封，查封期限至2024年9月21日，查封时效需</w:t>
      </w:r>
      <w:r>
        <w:rPr>
          <w:rFonts w:hint="eastAsia" w:ascii="仿宋" w:hAnsi="仿宋" w:eastAsia="仿宋" w:cs="仿宋"/>
          <w:sz w:val="28"/>
          <w:lang w:val="en-US" w:eastAsia="zh-CN"/>
        </w:rPr>
        <w:t>意向受让方</w:t>
      </w:r>
      <w:r>
        <w:rPr>
          <w:rFonts w:hint="eastAsia" w:ascii="仿宋" w:hAnsi="仿宋" w:eastAsia="仿宋" w:cs="仿宋"/>
          <w:sz w:val="28"/>
        </w:rPr>
        <w:t>自行维护。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lang w:eastAsia="zh-CN"/>
        </w:rPr>
        <w:t>（</w:t>
      </w:r>
      <w:r>
        <w:rPr>
          <w:rFonts w:hint="eastAsia" w:ascii="仿宋" w:hAnsi="仿宋" w:eastAsia="仿宋" w:cs="仿宋"/>
          <w:sz w:val="28"/>
          <w:lang w:val="en-US" w:eastAsia="zh-CN"/>
        </w:rPr>
        <w:t>4</w:t>
      </w:r>
      <w:r>
        <w:rPr>
          <w:rFonts w:hint="eastAsia" w:ascii="仿宋" w:hAnsi="仿宋" w:eastAsia="仿宋" w:cs="仿宋"/>
          <w:sz w:val="28"/>
          <w:lang w:eastAsia="zh-CN"/>
        </w:rPr>
        <w:t>）</w:t>
      </w:r>
      <w:r>
        <w:rPr>
          <w:rFonts w:hint="eastAsia" w:ascii="仿宋" w:hAnsi="仿宋" w:eastAsia="仿宋" w:cs="仿宋"/>
          <w:sz w:val="28"/>
        </w:rPr>
        <w:t>标的债权“赫章县妈姑镇何家冲煤矿”的保证人六盘水市盘县洒基镇长箐煤矿已注销，主体资格已灭失，该案诉讼时已起诉六盘水市盘县洒基镇长箐煤矿的合伙人安小友并经生效判决安小友对债务承担连带清偿责任，</w:t>
      </w:r>
      <w:r>
        <w:rPr>
          <w:rFonts w:hint="eastAsia" w:ascii="仿宋" w:hAnsi="仿宋" w:eastAsia="仿宋" w:cs="仿宋"/>
          <w:sz w:val="28"/>
          <w:lang w:val="en-US" w:eastAsia="zh-CN"/>
        </w:rPr>
        <w:t>如需向其他合伙人追偿，相关诉讼风险由意向受让方自行了解。</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标的债权“赫章县妈姑镇何家冲煤矿”</w:t>
      </w:r>
      <w:r>
        <w:rPr>
          <w:rFonts w:hint="eastAsia" w:ascii="仿宋" w:hAnsi="仿宋" w:eastAsia="仿宋" w:cs="仿宋"/>
          <w:sz w:val="28"/>
          <w:lang w:val="en-US" w:eastAsia="zh-CN"/>
        </w:rPr>
        <w:t>的</w:t>
      </w:r>
      <w:r>
        <w:rPr>
          <w:rFonts w:hint="eastAsia" w:ascii="仿宋" w:hAnsi="仿宋" w:eastAsia="仿宋" w:cs="仿宋"/>
          <w:sz w:val="28"/>
        </w:rPr>
        <w:t>保证人六盘水市盘县洒基镇长箐煤矿注销前更名为贵州吉龙投资有限公司盘县洒基镇长箐煤矿，长箐煤矿采矿权亦转让至该公司名下，该公司后成为贵州吉龙投资有限公司的分公司，且该公司未支付长菁煤矿采矿权</w:t>
      </w:r>
      <w:r>
        <w:rPr>
          <w:rFonts w:hint="eastAsia" w:ascii="仿宋" w:hAnsi="仿宋" w:eastAsia="仿宋" w:cs="仿宋"/>
          <w:sz w:val="28"/>
          <w:lang w:val="en-US" w:eastAsia="zh-CN"/>
        </w:rPr>
        <w:t>转让</w:t>
      </w:r>
      <w:r>
        <w:rPr>
          <w:rFonts w:hint="eastAsia" w:ascii="仿宋" w:hAnsi="仿宋" w:eastAsia="仿宋" w:cs="仿宋"/>
          <w:sz w:val="28"/>
        </w:rPr>
        <w:t>对价</w:t>
      </w:r>
      <w:r>
        <w:rPr>
          <w:rFonts w:hint="eastAsia" w:ascii="仿宋" w:hAnsi="仿宋" w:eastAsia="仿宋" w:cs="仿宋"/>
          <w:sz w:val="28"/>
          <w:lang w:eastAsia="zh-CN"/>
        </w:rPr>
        <w:t>，</w:t>
      </w:r>
      <w:r>
        <w:rPr>
          <w:rFonts w:hint="eastAsia" w:ascii="仿宋" w:hAnsi="仿宋" w:eastAsia="仿宋" w:cs="仿宋"/>
          <w:sz w:val="28"/>
          <w:lang w:val="en-US" w:eastAsia="zh-CN"/>
        </w:rPr>
        <w:t>如需继续向其他相关方主张权益的，相关诉讼风险由意向受让方自行了解。</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6</w:t>
      </w:r>
      <w:r>
        <w:rPr>
          <w:rFonts w:hint="eastAsia" w:ascii="仿宋" w:hAnsi="仿宋" w:eastAsia="仿宋" w:cs="仿宋"/>
          <w:sz w:val="28"/>
        </w:rPr>
        <w:t>）</w:t>
      </w:r>
      <w:r>
        <w:rPr>
          <w:rFonts w:hint="eastAsia" w:ascii="仿宋" w:hAnsi="仿宋" w:eastAsia="仿宋" w:cs="仿宋"/>
          <w:sz w:val="28"/>
          <w:lang w:val="en-US" w:eastAsia="zh-CN"/>
        </w:rPr>
        <w:t>该债权</w:t>
      </w:r>
      <w:r>
        <w:rPr>
          <w:rFonts w:hint="eastAsia" w:ascii="仿宋" w:hAnsi="仿宋" w:eastAsia="仿宋" w:cs="仿宋"/>
          <w:sz w:val="28"/>
        </w:rPr>
        <w:t>生效判决</w:t>
      </w:r>
      <w:r>
        <w:rPr>
          <w:rFonts w:hint="eastAsia" w:ascii="仿宋" w:hAnsi="仿宋" w:eastAsia="仿宋" w:cs="仿宋"/>
          <w:sz w:val="28"/>
          <w:lang w:val="en-US" w:eastAsia="zh-CN"/>
        </w:rPr>
        <w:t>载明债权金额</w:t>
      </w:r>
      <w:r>
        <w:rPr>
          <w:rFonts w:hint="eastAsia" w:ascii="仿宋" w:hAnsi="仿宋" w:eastAsia="仿宋" w:cs="仿宋"/>
          <w:sz w:val="28"/>
        </w:rPr>
        <w:t>支持计算至判决履行期限届满之日止，实践中受各家法院观点不同等司法政策原因影响</w:t>
      </w:r>
      <w:r>
        <w:rPr>
          <w:rFonts w:hint="eastAsia" w:ascii="仿宋" w:hAnsi="仿宋" w:eastAsia="仿宋" w:cs="仿宋"/>
          <w:sz w:val="28"/>
          <w:lang w:val="en-US" w:eastAsia="zh-CN"/>
        </w:rPr>
        <w:t>执行债权的计算</w:t>
      </w:r>
      <w:r>
        <w:rPr>
          <w:rFonts w:hint="eastAsia" w:ascii="仿宋" w:hAnsi="仿宋" w:eastAsia="仿宋" w:cs="仿宋"/>
          <w:sz w:val="28"/>
        </w:rPr>
        <w:t>。</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7</w:t>
      </w:r>
      <w:r>
        <w:rPr>
          <w:rFonts w:hint="eastAsia" w:ascii="仿宋" w:hAnsi="仿宋" w:eastAsia="仿宋" w:cs="仿宋"/>
          <w:sz w:val="28"/>
        </w:rPr>
        <w:t>）</w:t>
      </w:r>
      <w:r>
        <w:rPr>
          <w:rFonts w:hint="eastAsia" w:ascii="仿宋" w:hAnsi="仿宋" w:eastAsia="仿宋" w:cs="仿宋"/>
          <w:sz w:val="28"/>
          <w:lang w:val="en-US" w:eastAsia="zh-CN"/>
        </w:rPr>
        <w:t>该</w:t>
      </w:r>
      <w:r>
        <w:rPr>
          <w:rFonts w:hint="eastAsia" w:ascii="仿宋" w:hAnsi="仿宋" w:eastAsia="仿宋" w:cs="仿宋"/>
          <w:sz w:val="28"/>
        </w:rPr>
        <w:t>债权现已终本执行，后续能否恢复执行将以执行法院的意见为准，</w:t>
      </w:r>
      <w:r>
        <w:rPr>
          <w:rFonts w:hint="eastAsia" w:ascii="仿宋" w:hAnsi="仿宋" w:eastAsia="仿宋" w:cs="仿宋"/>
          <w:sz w:val="28"/>
          <w:lang w:val="en-US" w:eastAsia="zh-CN"/>
        </w:rPr>
        <w:t>可能存在</w:t>
      </w:r>
      <w:r>
        <w:rPr>
          <w:rFonts w:hint="eastAsia" w:ascii="仿宋" w:hAnsi="仿宋" w:eastAsia="仿宋" w:cs="仿宋"/>
          <w:sz w:val="28"/>
        </w:rPr>
        <w:t>执行时效需意向</w:t>
      </w:r>
      <w:r>
        <w:rPr>
          <w:rFonts w:hint="eastAsia" w:ascii="仿宋" w:hAnsi="仿宋" w:eastAsia="仿宋" w:cs="仿宋"/>
          <w:sz w:val="28"/>
          <w:lang w:eastAsia="zh-CN"/>
        </w:rPr>
        <w:t>意向受让方</w:t>
      </w:r>
      <w:r>
        <w:rPr>
          <w:rFonts w:hint="eastAsia" w:ascii="仿宋" w:hAnsi="仿宋" w:eastAsia="仿宋" w:cs="仿宋"/>
          <w:sz w:val="28"/>
        </w:rPr>
        <w:t>自行维护。</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rPr>
        <w:t>（</w:t>
      </w:r>
      <w:r>
        <w:rPr>
          <w:rFonts w:hint="eastAsia" w:ascii="仿宋" w:hAnsi="仿宋" w:eastAsia="仿宋" w:cs="仿宋"/>
          <w:sz w:val="28"/>
          <w:lang w:val="en-US" w:eastAsia="zh-CN"/>
        </w:rPr>
        <w:t>8</w:t>
      </w:r>
      <w:r>
        <w:rPr>
          <w:rFonts w:hint="eastAsia" w:ascii="仿宋" w:hAnsi="仿宋" w:eastAsia="仿宋" w:cs="仿宋"/>
          <w:sz w:val="28"/>
        </w:rPr>
        <w:t>）债务人、担保人可能存在民间借贷情形，需</w:t>
      </w:r>
      <w:r>
        <w:rPr>
          <w:rFonts w:hint="eastAsia" w:ascii="仿宋" w:hAnsi="仿宋" w:eastAsia="仿宋" w:cs="仿宋"/>
          <w:sz w:val="28"/>
          <w:lang w:val="en-US" w:eastAsia="zh-CN"/>
        </w:rPr>
        <w:t>乙方</w:t>
      </w:r>
      <w:r>
        <w:rPr>
          <w:rFonts w:hint="eastAsia" w:ascii="仿宋" w:hAnsi="仿宋" w:eastAsia="仿宋" w:cs="仿宋"/>
          <w:sz w:val="28"/>
        </w:rPr>
        <w:t xml:space="preserve">自行了解。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四、其他重要披露事项：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1.本项目存在风险及瑕疵请意向</w:t>
      </w:r>
      <w:r>
        <w:rPr>
          <w:rFonts w:hint="eastAsia" w:ascii="仿宋" w:hAnsi="仿宋" w:eastAsia="仿宋" w:cs="仿宋"/>
          <w:sz w:val="28"/>
          <w:szCs w:val="28"/>
          <w:lang w:eastAsia="zh-CN"/>
        </w:rPr>
        <w:t>意向受让方</w:t>
      </w:r>
      <w:r>
        <w:rPr>
          <w:rFonts w:hint="eastAsia" w:ascii="仿宋" w:hAnsi="仿宋" w:eastAsia="仿宋" w:cs="仿宋"/>
          <w:sz w:val="28"/>
          <w:szCs w:val="28"/>
        </w:rPr>
        <w:t>与项目负责人联系，自行对该项目情况进行尽职调查，自行评判购买风险；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2.转让相关税费由买卖双方按照有关</w:t>
      </w:r>
      <w:r>
        <w:rPr>
          <w:rFonts w:hint="eastAsia" w:ascii="仿宋" w:hAnsi="仿宋" w:eastAsia="仿宋" w:cs="仿宋"/>
          <w:sz w:val="28"/>
          <w:szCs w:val="28"/>
          <w:lang w:val="en-US" w:eastAsia="zh-CN"/>
        </w:rPr>
        <w:t>法律法规</w:t>
      </w:r>
      <w:r>
        <w:rPr>
          <w:rFonts w:hint="eastAsia" w:ascii="仿宋" w:hAnsi="仿宋" w:eastAsia="仿宋" w:cs="仿宋"/>
          <w:sz w:val="28"/>
          <w:szCs w:val="28"/>
        </w:rPr>
        <w:t xml:space="preserve">规定各自承担，交易服务费由买方承担。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3.其他重要事项：</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仿宋" w:hAnsi="仿宋" w:eastAsia="仿宋" w:cs="仿宋"/>
          <w:b/>
          <w:bCs/>
          <w:sz w:val="28"/>
        </w:rPr>
      </w:pPr>
      <w:r>
        <w:rPr>
          <w:rFonts w:hint="eastAsia" w:ascii="仿宋" w:hAnsi="仿宋" w:eastAsia="仿宋" w:cs="仿宋"/>
          <w:b/>
          <w:bCs/>
          <w:sz w:val="28"/>
          <w:lang w:val="en-US" w:eastAsia="zh-CN"/>
        </w:rPr>
        <w:t>第二户：</w:t>
      </w:r>
      <w:r>
        <w:rPr>
          <w:rFonts w:hint="eastAsia" w:ascii="仿宋" w:hAnsi="仿宋" w:eastAsia="仿宋" w:cs="仿宋"/>
          <w:b/>
          <w:bCs/>
          <w:sz w:val="28"/>
        </w:rPr>
        <w:t>赫章县新华选煤厂（浦发包）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一、债权简介：债务人为赫章县新华选煤厂（浦发包），截至转让基准日2022年7月20日，尚欠本金40,000,000.00元、利息7,005,373.68元，本息共计47,005,373.68元。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二、债权涉及的担保及诉讼情况：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连带责任保证人为赫章县妈姑镇何家冲煤矿</w:t>
      </w:r>
      <w:r>
        <w:rPr>
          <w:rFonts w:hint="eastAsia" w:ascii="仿宋" w:hAnsi="仿宋" w:eastAsia="仿宋" w:cs="仿宋"/>
          <w:sz w:val="28"/>
        </w:rPr>
        <w:t>、六盘水市盘县洒基镇长菁煤矿</w:t>
      </w:r>
      <w:r>
        <w:rPr>
          <w:rFonts w:hint="eastAsia" w:ascii="仿宋" w:hAnsi="仿宋" w:eastAsia="仿宋" w:cs="仿宋"/>
          <w:sz w:val="28"/>
          <w:szCs w:val="28"/>
          <w:lang w:val="en-US" w:eastAsia="zh-CN"/>
        </w:rPr>
        <w:t>、</w:t>
      </w:r>
      <w:r>
        <w:rPr>
          <w:rFonts w:hint="eastAsia" w:ascii="仿宋" w:hAnsi="仿宋" w:eastAsia="仿宋" w:cs="仿宋"/>
          <w:sz w:val="28"/>
        </w:rPr>
        <w:t>张光华</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（2）该户债权已诉并已申请强制执行，生效判决确认保证人赫章县妈姑镇何家冲煤矿</w:t>
      </w:r>
      <w:r>
        <w:rPr>
          <w:rFonts w:hint="eastAsia" w:ascii="仿宋" w:hAnsi="仿宋" w:eastAsia="仿宋" w:cs="仿宋"/>
          <w:sz w:val="28"/>
        </w:rPr>
        <w:t>、六盘水市盘县洒基镇长菁煤矿</w:t>
      </w:r>
      <w:r>
        <w:rPr>
          <w:rFonts w:hint="eastAsia" w:ascii="仿宋" w:hAnsi="仿宋" w:eastAsia="仿宋" w:cs="仿宋"/>
          <w:sz w:val="28"/>
          <w:lang w:val="en-US" w:eastAsia="zh-CN"/>
        </w:rPr>
        <w:t>合伙人安小友</w:t>
      </w:r>
      <w:r>
        <w:rPr>
          <w:rFonts w:hint="eastAsia" w:ascii="仿宋" w:hAnsi="仿宋" w:eastAsia="仿宋" w:cs="仿宋"/>
          <w:sz w:val="28"/>
        </w:rPr>
        <w:t>、张光华</w:t>
      </w:r>
      <w:r>
        <w:rPr>
          <w:rFonts w:hint="eastAsia" w:ascii="仿宋" w:hAnsi="仿宋" w:eastAsia="仿宋" w:cs="仿宋"/>
          <w:sz w:val="28"/>
          <w:lang w:eastAsia="zh-CN"/>
        </w:rPr>
        <w:t>、</w:t>
      </w:r>
      <w:r>
        <w:rPr>
          <w:rFonts w:hint="eastAsia" w:ascii="仿宋" w:hAnsi="仿宋" w:eastAsia="仿宋" w:cs="仿宋"/>
          <w:sz w:val="28"/>
          <w:lang w:val="en-US" w:eastAsia="zh-CN"/>
        </w:rPr>
        <w:t>汪成群(在与</w:t>
      </w:r>
      <w:r>
        <w:rPr>
          <w:rFonts w:hint="eastAsia" w:ascii="仿宋" w:hAnsi="仿宋" w:eastAsia="仿宋" w:cs="仿宋"/>
          <w:sz w:val="28"/>
        </w:rPr>
        <w:t>张光华夫妻共同财产范围</w:t>
      </w:r>
      <w:r>
        <w:rPr>
          <w:rFonts w:hint="eastAsia" w:ascii="仿宋" w:hAnsi="仿宋" w:eastAsia="仿宋" w:cs="仿宋"/>
          <w:sz w:val="28"/>
          <w:lang w:val="en-US" w:eastAsia="zh-CN"/>
        </w:rPr>
        <w:t>内）</w:t>
      </w:r>
      <w:r>
        <w:rPr>
          <w:rFonts w:hint="eastAsia" w:ascii="仿宋" w:hAnsi="仿宋" w:eastAsia="仿宋" w:cs="仿宋"/>
          <w:sz w:val="28"/>
          <w:szCs w:val="28"/>
          <w:lang w:val="en-US" w:eastAsia="zh-CN"/>
        </w:rPr>
        <w:t>承担连带清偿责任，现案件已终本执行。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三、债权存在的</w:t>
      </w:r>
      <w:r>
        <w:rPr>
          <w:rFonts w:hint="eastAsia" w:ascii="仿宋" w:hAnsi="仿宋" w:eastAsia="仿宋" w:cs="仿宋"/>
          <w:sz w:val="28"/>
          <w:szCs w:val="28"/>
          <w:lang w:val="en-US" w:eastAsia="zh-CN"/>
        </w:rPr>
        <w:t>主要</w:t>
      </w:r>
      <w:r>
        <w:rPr>
          <w:rFonts w:hint="eastAsia" w:ascii="仿宋" w:hAnsi="仿宋" w:eastAsia="仿宋" w:cs="仿宋"/>
          <w:sz w:val="28"/>
          <w:szCs w:val="28"/>
        </w:rPr>
        <w:t>问题及瑕疵（影响买受人决策的重要事项披露）：</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lang w:eastAsia="zh-CN"/>
        </w:rPr>
      </w:pPr>
      <w:r>
        <w:rPr>
          <w:rFonts w:hint="eastAsia" w:ascii="仿宋" w:hAnsi="仿宋" w:eastAsia="仿宋" w:cs="仿宋"/>
          <w:sz w:val="28"/>
        </w:rPr>
        <w:t>（1）</w:t>
      </w:r>
      <w:r>
        <w:rPr>
          <w:rFonts w:hint="eastAsia" w:ascii="仿宋" w:hAnsi="仿宋" w:eastAsia="仿宋" w:cs="仿宋"/>
          <w:b w:val="0"/>
          <w:bCs w:val="0"/>
          <w:sz w:val="28"/>
          <w:lang w:val="en-US" w:eastAsia="zh-CN"/>
        </w:rPr>
        <w:t>该户债权</w:t>
      </w:r>
      <w:r>
        <w:rPr>
          <w:rFonts w:hint="eastAsia" w:ascii="仿宋" w:hAnsi="仿宋" w:eastAsia="仿宋" w:cs="仿宋"/>
          <w:sz w:val="28"/>
        </w:rPr>
        <w:t>的保证人六盘水市盘县洒基镇长箐煤矿已注销，主体资格已灭失，该案诉讼时已起诉六盘水市盘县洒基镇长箐煤矿的合伙人安小友并经生效判决安小友对债务承担连带清偿责任，如需向其他合伙人追偿，相关诉讼风险由</w:t>
      </w:r>
      <w:r>
        <w:rPr>
          <w:rFonts w:hint="eastAsia" w:ascii="仿宋" w:hAnsi="仿宋" w:eastAsia="仿宋" w:cs="仿宋"/>
          <w:sz w:val="28"/>
          <w:lang w:eastAsia="zh-CN"/>
        </w:rPr>
        <w:t>意向受让方</w:t>
      </w:r>
      <w:r>
        <w:rPr>
          <w:rFonts w:hint="eastAsia" w:ascii="仿宋" w:hAnsi="仿宋" w:eastAsia="仿宋" w:cs="仿宋"/>
          <w:sz w:val="28"/>
        </w:rPr>
        <w:t>自行了解。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2</w:t>
      </w:r>
      <w:r>
        <w:rPr>
          <w:rFonts w:hint="eastAsia" w:ascii="仿宋" w:hAnsi="仿宋" w:eastAsia="仿宋" w:cs="仿宋"/>
          <w:sz w:val="28"/>
        </w:rPr>
        <w:t>）</w:t>
      </w:r>
      <w:r>
        <w:rPr>
          <w:rFonts w:hint="eastAsia" w:ascii="仿宋" w:hAnsi="仿宋" w:eastAsia="仿宋" w:cs="仿宋"/>
          <w:b w:val="0"/>
          <w:bCs w:val="0"/>
          <w:sz w:val="28"/>
          <w:lang w:val="en-US" w:eastAsia="zh-CN"/>
        </w:rPr>
        <w:t>标的</w:t>
      </w:r>
      <w:r>
        <w:rPr>
          <w:rFonts w:hint="eastAsia" w:ascii="仿宋" w:hAnsi="仿宋" w:eastAsia="仿宋" w:cs="仿宋"/>
          <w:b w:val="0"/>
          <w:bCs w:val="0"/>
          <w:sz w:val="28"/>
        </w:rPr>
        <w:t>债权</w:t>
      </w:r>
      <w:r>
        <w:rPr>
          <w:rFonts w:hint="eastAsia" w:ascii="仿宋" w:hAnsi="仿宋" w:eastAsia="仿宋" w:cs="仿宋"/>
          <w:sz w:val="28"/>
        </w:rPr>
        <w:t>“赫章县新华选煤厂（浦发包）”的保证人六盘水市盘县洒基镇长箐煤矿注销前更名为贵州吉龙投资有限公司盘县洒基镇长箐煤矿，长箐煤矿采矿权亦转让至该公司名下，该公司后成为贵州吉龙投资有限公司的分公司，且该公司未支付长菁煤矿采矿权转</w:t>
      </w:r>
      <w:r>
        <w:rPr>
          <w:rFonts w:hint="eastAsia" w:ascii="仿宋" w:hAnsi="仿宋" w:eastAsia="仿宋" w:cs="仿宋"/>
          <w:sz w:val="28"/>
          <w:lang w:val="en-US" w:eastAsia="zh-CN"/>
        </w:rPr>
        <w:t>让</w:t>
      </w:r>
      <w:r>
        <w:rPr>
          <w:rFonts w:hint="eastAsia" w:ascii="仿宋" w:hAnsi="仿宋" w:eastAsia="仿宋" w:cs="仿宋"/>
          <w:sz w:val="28"/>
        </w:rPr>
        <w:t>对价。如需继续向其他相关方主张权益的，相关诉讼风险由</w:t>
      </w:r>
      <w:r>
        <w:rPr>
          <w:rFonts w:hint="eastAsia" w:ascii="仿宋" w:hAnsi="仿宋" w:eastAsia="仿宋" w:cs="仿宋"/>
          <w:sz w:val="28"/>
          <w:lang w:eastAsia="zh-CN"/>
        </w:rPr>
        <w:t>意向受让方</w:t>
      </w:r>
      <w:r>
        <w:rPr>
          <w:rFonts w:hint="eastAsia" w:ascii="仿宋" w:hAnsi="仿宋" w:eastAsia="仿宋" w:cs="仿宋"/>
          <w:sz w:val="28"/>
        </w:rPr>
        <w:t>自行了解。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3</w:t>
      </w:r>
      <w:r>
        <w:rPr>
          <w:rFonts w:hint="eastAsia" w:ascii="仿宋" w:hAnsi="仿宋" w:eastAsia="仿宋" w:cs="仿宋"/>
          <w:sz w:val="28"/>
        </w:rPr>
        <w:t>）</w:t>
      </w:r>
      <w:r>
        <w:rPr>
          <w:rFonts w:hint="eastAsia" w:ascii="仿宋" w:hAnsi="仿宋" w:eastAsia="仿宋" w:cs="仿宋"/>
          <w:sz w:val="28"/>
          <w:lang w:val="en-US" w:eastAsia="zh-CN"/>
        </w:rPr>
        <w:t>该债权</w:t>
      </w:r>
      <w:r>
        <w:rPr>
          <w:rFonts w:hint="eastAsia" w:ascii="仿宋" w:hAnsi="仿宋" w:eastAsia="仿宋" w:cs="仿宋"/>
          <w:sz w:val="28"/>
        </w:rPr>
        <w:t>生效判决载明债权金额支持计算至判决履行期限届满之日止，实践中受各家法院观点不同等司法政策原因影响执行债权的计算。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4</w:t>
      </w:r>
      <w:r>
        <w:rPr>
          <w:rFonts w:hint="eastAsia" w:ascii="仿宋" w:hAnsi="仿宋" w:eastAsia="仿宋" w:cs="仿宋"/>
          <w:sz w:val="28"/>
        </w:rPr>
        <w:t>）</w:t>
      </w:r>
      <w:r>
        <w:rPr>
          <w:rFonts w:hint="eastAsia" w:ascii="仿宋" w:hAnsi="仿宋" w:eastAsia="仿宋" w:cs="仿宋"/>
          <w:sz w:val="28"/>
          <w:lang w:val="en-US" w:eastAsia="zh-CN"/>
        </w:rPr>
        <w:t>该</w:t>
      </w:r>
      <w:r>
        <w:rPr>
          <w:rFonts w:hint="eastAsia" w:ascii="仿宋" w:hAnsi="仿宋" w:eastAsia="仿宋" w:cs="仿宋"/>
          <w:sz w:val="28"/>
        </w:rPr>
        <w:t>债权现已终本执行，后续能否恢复执行将以执行法院的意见为准，可能存在执行时效需意向</w:t>
      </w:r>
      <w:r>
        <w:rPr>
          <w:rFonts w:hint="eastAsia" w:ascii="仿宋" w:hAnsi="仿宋" w:eastAsia="仿宋" w:cs="仿宋"/>
          <w:sz w:val="28"/>
          <w:lang w:eastAsia="zh-CN"/>
        </w:rPr>
        <w:t>意向受让方</w:t>
      </w:r>
      <w:r>
        <w:rPr>
          <w:rFonts w:hint="eastAsia" w:ascii="仿宋" w:hAnsi="仿宋" w:eastAsia="仿宋" w:cs="仿宋"/>
          <w:sz w:val="28"/>
        </w:rPr>
        <w:t>自行维护。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5</w:t>
      </w:r>
      <w:r>
        <w:rPr>
          <w:rFonts w:hint="eastAsia" w:ascii="仿宋" w:hAnsi="仿宋" w:eastAsia="仿宋" w:cs="仿宋"/>
          <w:sz w:val="28"/>
        </w:rPr>
        <w:t>）债务人、担保人可能存在民间借贷情形，需</w:t>
      </w:r>
      <w:r>
        <w:rPr>
          <w:rFonts w:hint="eastAsia" w:ascii="仿宋" w:hAnsi="仿宋" w:eastAsia="仿宋" w:cs="仿宋"/>
          <w:sz w:val="28"/>
          <w:lang w:val="en-US" w:eastAsia="zh-CN"/>
        </w:rPr>
        <w:t>意向受让方</w:t>
      </w:r>
      <w:r>
        <w:rPr>
          <w:rFonts w:hint="eastAsia" w:ascii="仿宋" w:hAnsi="仿宋" w:eastAsia="仿宋" w:cs="仿宋"/>
          <w:sz w:val="28"/>
        </w:rPr>
        <w:t>自行了解。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四、其他重要披露事项：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1.本项目存在风险及瑕疵请意向</w:t>
      </w:r>
      <w:r>
        <w:rPr>
          <w:rFonts w:hint="eastAsia" w:ascii="仿宋" w:hAnsi="仿宋" w:eastAsia="仿宋" w:cs="仿宋"/>
          <w:sz w:val="28"/>
          <w:szCs w:val="28"/>
          <w:lang w:eastAsia="zh-CN"/>
        </w:rPr>
        <w:t>意向受让方</w:t>
      </w:r>
      <w:r>
        <w:rPr>
          <w:rFonts w:hint="eastAsia" w:ascii="仿宋" w:hAnsi="仿宋" w:eastAsia="仿宋" w:cs="仿宋"/>
          <w:sz w:val="28"/>
          <w:szCs w:val="28"/>
        </w:rPr>
        <w:t>与项目负责人联系，自行对该项目情况进行尽职调查，自行评判购买风险；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2.转让相关税费由买卖双方按照有关</w:t>
      </w:r>
      <w:r>
        <w:rPr>
          <w:rFonts w:hint="eastAsia" w:ascii="仿宋" w:hAnsi="仿宋" w:eastAsia="仿宋" w:cs="仿宋"/>
          <w:sz w:val="28"/>
          <w:szCs w:val="28"/>
          <w:lang w:val="en-US" w:eastAsia="zh-CN"/>
        </w:rPr>
        <w:t>法律法规</w:t>
      </w:r>
      <w:r>
        <w:rPr>
          <w:rFonts w:hint="eastAsia" w:ascii="仿宋" w:hAnsi="仿宋" w:eastAsia="仿宋" w:cs="仿宋"/>
          <w:sz w:val="28"/>
          <w:szCs w:val="28"/>
        </w:rPr>
        <w:t xml:space="preserve">规定各自承担，交易服务费由买方承担。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3.其他重要事项：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both"/>
        <w:textAlignment w:val="auto"/>
        <w:rPr>
          <w:rFonts w:hint="eastAsia" w:ascii="仿宋" w:hAnsi="仿宋" w:eastAsia="仿宋" w:cs="仿宋"/>
          <w:b/>
          <w:bCs/>
          <w:sz w:val="28"/>
        </w:rPr>
      </w:pPr>
      <w:r>
        <w:rPr>
          <w:rFonts w:hint="eastAsia" w:ascii="仿宋" w:hAnsi="仿宋" w:eastAsia="仿宋" w:cs="仿宋"/>
          <w:b/>
          <w:bCs/>
          <w:sz w:val="28"/>
          <w:lang w:val="en-US" w:eastAsia="zh-CN"/>
        </w:rPr>
        <w:t>第三户：</w:t>
      </w:r>
      <w:r>
        <w:rPr>
          <w:rFonts w:hint="eastAsia" w:ascii="仿宋" w:hAnsi="仿宋" w:eastAsia="仿宋" w:cs="仿宋"/>
          <w:b/>
          <w:bCs/>
          <w:sz w:val="28"/>
        </w:rPr>
        <w:t>赫章县新华选煤厂（</w:t>
      </w:r>
      <w:r>
        <w:rPr>
          <w:rFonts w:hint="eastAsia" w:ascii="仿宋" w:hAnsi="仿宋" w:eastAsia="仿宋" w:cs="仿宋"/>
          <w:b/>
          <w:bCs/>
          <w:sz w:val="28"/>
          <w:lang w:val="en-US" w:eastAsia="zh-CN"/>
        </w:rPr>
        <w:t>中信</w:t>
      </w:r>
      <w:r>
        <w:rPr>
          <w:rFonts w:hint="eastAsia" w:ascii="仿宋" w:hAnsi="仿宋" w:eastAsia="仿宋" w:cs="仿宋"/>
          <w:b/>
          <w:bCs/>
          <w:sz w:val="28"/>
        </w:rPr>
        <w:t>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en-US" w:eastAsia="zh-CN"/>
        </w:rPr>
        <w:t>一、债权简介：债务人为赫章县新华选煤厂，截至转让基准日2022年7月20日，尚欠本金39,358,973.82元、利息47,692,975.15元，本息共计87,051,948.97元。</w:t>
      </w:r>
    </w:p>
    <w:bookmarkEnd w:id="0"/>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二、债权涉及的担保及诉讼情况：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连带责任保证人为赫章县妈姑镇何家冲煤矿</w:t>
      </w:r>
      <w:r>
        <w:rPr>
          <w:rFonts w:hint="eastAsia" w:ascii="仿宋" w:hAnsi="仿宋" w:eastAsia="仿宋" w:cs="仿宋"/>
          <w:sz w:val="28"/>
        </w:rPr>
        <w:t>、贵州泽金矿业集团有限责任公司</w:t>
      </w:r>
      <w:r>
        <w:rPr>
          <w:rFonts w:hint="eastAsia" w:ascii="仿宋" w:hAnsi="仿宋" w:eastAsia="仿宋" w:cs="仿宋"/>
          <w:sz w:val="28"/>
          <w:szCs w:val="28"/>
          <w:lang w:val="en-US" w:eastAsia="zh-CN"/>
        </w:rPr>
        <w:t>、</w:t>
      </w:r>
      <w:r>
        <w:rPr>
          <w:rFonts w:hint="eastAsia" w:ascii="仿宋" w:hAnsi="仿宋" w:eastAsia="仿宋" w:cs="仿宋"/>
          <w:sz w:val="28"/>
        </w:rPr>
        <w:t>张光华</w:t>
      </w:r>
      <w:r>
        <w:rPr>
          <w:rFonts w:hint="eastAsia" w:ascii="仿宋" w:hAnsi="仿宋" w:eastAsia="仿宋" w:cs="仿宋"/>
          <w:sz w:val="28"/>
          <w:lang w:eastAsia="zh-CN"/>
        </w:rPr>
        <w:t>、汪成群</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（2）该户债权已诉并已申请强制执行，生效判决确认保证人赫章县妈姑镇何家冲煤矿</w:t>
      </w:r>
      <w:r>
        <w:rPr>
          <w:rFonts w:hint="eastAsia" w:ascii="仿宋" w:hAnsi="仿宋" w:eastAsia="仿宋" w:cs="仿宋"/>
          <w:sz w:val="28"/>
        </w:rPr>
        <w:t>、张光华</w:t>
      </w:r>
      <w:r>
        <w:rPr>
          <w:rFonts w:hint="eastAsia" w:ascii="仿宋" w:hAnsi="仿宋" w:eastAsia="仿宋" w:cs="仿宋"/>
          <w:sz w:val="28"/>
          <w:lang w:eastAsia="zh-CN"/>
        </w:rPr>
        <w:t>、</w:t>
      </w:r>
      <w:r>
        <w:rPr>
          <w:rFonts w:hint="eastAsia" w:ascii="仿宋" w:hAnsi="仿宋" w:eastAsia="仿宋" w:cs="仿宋"/>
          <w:sz w:val="28"/>
          <w:lang w:val="en-US" w:eastAsia="zh-CN"/>
        </w:rPr>
        <w:t>汪成群、</w:t>
      </w:r>
      <w:r>
        <w:rPr>
          <w:rFonts w:hint="eastAsia" w:ascii="仿宋" w:hAnsi="仿宋" w:eastAsia="仿宋" w:cs="仿宋"/>
          <w:sz w:val="28"/>
        </w:rPr>
        <w:t>贵州泽金矿业集团有限责任公司</w:t>
      </w:r>
      <w:r>
        <w:rPr>
          <w:rFonts w:hint="eastAsia" w:ascii="仿宋" w:hAnsi="仿宋" w:eastAsia="仿宋" w:cs="仿宋"/>
          <w:sz w:val="28"/>
          <w:szCs w:val="28"/>
          <w:lang w:val="en-US" w:eastAsia="zh-CN"/>
        </w:rPr>
        <w:t>承担连带清偿责任，现案件已终本执行。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三、债权存在的</w:t>
      </w:r>
      <w:r>
        <w:rPr>
          <w:rFonts w:hint="eastAsia" w:ascii="仿宋" w:hAnsi="仿宋" w:eastAsia="仿宋" w:cs="仿宋"/>
          <w:sz w:val="28"/>
          <w:szCs w:val="28"/>
          <w:lang w:val="en-US" w:eastAsia="zh-CN"/>
        </w:rPr>
        <w:t>主要</w:t>
      </w:r>
      <w:r>
        <w:rPr>
          <w:rFonts w:hint="eastAsia" w:ascii="仿宋" w:hAnsi="仿宋" w:eastAsia="仿宋" w:cs="仿宋"/>
          <w:sz w:val="28"/>
          <w:szCs w:val="28"/>
        </w:rPr>
        <w:t>问题及瑕疵（影响买受人决策的重要事项披露）：</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rPr>
        <w:t>汪成群名下位于白云区的1套房产，查封期限为2021年1月21日至2024年1月20日，查封时效需乙方自行维护</w:t>
      </w:r>
      <w:r>
        <w:rPr>
          <w:rFonts w:hint="eastAsia" w:ascii="仿宋" w:hAnsi="仿宋" w:eastAsia="仿宋" w:cs="仿宋"/>
          <w:sz w:val="28"/>
          <w:lang w:eastAsia="zh-CN"/>
        </w:rPr>
        <w:t>，</w:t>
      </w:r>
      <w:r>
        <w:rPr>
          <w:rFonts w:hint="eastAsia" w:ascii="仿宋" w:hAnsi="仿宋" w:eastAsia="仿宋" w:cs="仿宋"/>
          <w:sz w:val="28"/>
          <w:lang w:val="en-US" w:eastAsia="zh-CN"/>
        </w:rPr>
        <w:t>是否能通过该查封物实现债权，需买受人自行了解</w:t>
      </w:r>
      <w:r>
        <w:rPr>
          <w:rFonts w:hint="eastAsia" w:ascii="仿宋" w:hAnsi="仿宋" w:eastAsia="仿宋" w:cs="仿宋"/>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2</w:t>
      </w:r>
      <w:r>
        <w:rPr>
          <w:rFonts w:hint="eastAsia" w:ascii="仿宋" w:hAnsi="仿宋" w:eastAsia="仿宋" w:cs="仿宋"/>
          <w:sz w:val="28"/>
        </w:rPr>
        <w:t>）标的债权现已终本执行，后续能否恢复执行将以执行法院的意见为准，执行时效需意向</w:t>
      </w:r>
      <w:r>
        <w:rPr>
          <w:rFonts w:hint="eastAsia" w:ascii="仿宋" w:hAnsi="仿宋" w:eastAsia="仿宋" w:cs="仿宋"/>
          <w:sz w:val="28"/>
          <w:lang w:eastAsia="zh-CN"/>
        </w:rPr>
        <w:t>意向受让方</w:t>
      </w:r>
      <w:r>
        <w:rPr>
          <w:rFonts w:hint="eastAsia" w:ascii="仿宋" w:hAnsi="仿宋" w:eastAsia="仿宋" w:cs="仿宋"/>
          <w:sz w:val="28"/>
        </w:rPr>
        <w:t>自行维护。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lang w:val="en-US" w:eastAsia="zh-CN"/>
        </w:rPr>
        <w:t>3</w:t>
      </w:r>
      <w:r>
        <w:rPr>
          <w:rFonts w:hint="eastAsia" w:ascii="仿宋" w:hAnsi="仿宋" w:eastAsia="仿宋" w:cs="仿宋"/>
          <w:sz w:val="28"/>
        </w:rPr>
        <w:t>）债务人、担保人可能存在民间借贷情形，需</w:t>
      </w:r>
      <w:r>
        <w:rPr>
          <w:rFonts w:hint="eastAsia" w:ascii="仿宋" w:hAnsi="仿宋" w:eastAsia="仿宋" w:cs="仿宋"/>
          <w:sz w:val="28"/>
          <w:lang w:val="en-US" w:eastAsia="zh-CN"/>
        </w:rPr>
        <w:t>乙方</w:t>
      </w:r>
      <w:r>
        <w:rPr>
          <w:rFonts w:hint="eastAsia" w:ascii="仿宋" w:hAnsi="仿宋" w:eastAsia="仿宋" w:cs="仿宋"/>
          <w:sz w:val="28"/>
        </w:rPr>
        <w:t>自行了解。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四、其他重要披露事项：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1.本项目存在风险及瑕疵请意向</w:t>
      </w:r>
      <w:r>
        <w:rPr>
          <w:rFonts w:hint="eastAsia" w:ascii="仿宋" w:hAnsi="仿宋" w:eastAsia="仿宋" w:cs="仿宋"/>
          <w:sz w:val="28"/>
          <w:szCs w:val="28"/>
          <w:lang w:eastAsia="zh-CN"/>
        </w:rPr>
        <w:t>意向受让方</w:t>
      </w:r>
      <w:r>
        <w:rPr>
          <w:rFonts w:hint="eastAsia" w:ascii="仿宋" w:hAnsi="仿宋" w:eastAsia="仿宋" w:cs="仿宋"/>
          <w:sz w:val="28"/>
          <w:szCs w:val="28"/>
        </w:rPr>
        <w:t>与项目负责人联系，自行对该项目情况进行尽职调查，自行评判购买风险；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2.转让相关税费由买卖双方按照有关</w:t>
      </w:r>
      <w:r>
        <w:rPr>
          <w:rFonts w:hint="eastAsia" w:ascii="仿宋" w:hAnsi="仿宋" w:eastAsia="仿宋" w:cs="仿宋"/>
          <w:sz w:val="28"/>
          <w:szCs w:val="28"/>
          <w:lang w:val="en-US" w:eastAsia="zh-CN"/>
        </w:rPr>
        <w:t>法律法规</w:t>
      </w:r>
      <w:r>
        <w:rPr>
          <w:rFonts w:hint="eastAsia" w:ascii="仿宋" w:hAnsi="仿宋" w:eastAsia="仿宋" w:cs="仿宋"/>
          <w:sz w:val="28"/>
          <w:szCs w:val="28"/>
        </w:rPr>
        <w:t xml:space="preserve">规定各自承担，交易服务费由买方承担。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3.其他重要事项：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783BB"/>
    <w:multiLevelType w:val="singleLevel"/>
    <w:tmpl w:val="D8F783BB"/>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NzY3YmE4ZjRlYWEyNGE2MjY4MDJjOTc3MmZiZjYifQ=="/>
  </w:docVars>
  <w:rsids>
    <w:rsidRoot w:val="76640EFE"/>
    <w:rsid w:val="00127983"/>
    <w:rsid w:val="00280E9C"/>
    <w:rsid w:val="00A0091E"/>
    <w:rsid w:val="00BB43AC"/>
    <w:rsid w:val="018E14E2"/>
    <w:rsid w:val="01985D2B"/>
    <w:rsid w:val="01C2122C"/>
    <w:rsid w:val="025A1131"/>
    <w:rsid w:val="0311037A"/>
    <w:rsid w:val="03C9287A"/>
    <w:rsid w:val="03E91284"/>
    <w:rsid w:val="03FB7224"/>
    <w:rsid w:val="04096F7B"/>
    <w:rsid w:val="04B2505F"/>
    <w:rsid w:val="04F36619"/>
    <w:rsid w:val="054206CF"/>
    <w:rsid w:val="054C3C83"/>
    <w:rsid w:val="05606D21"/>
    <w:rsid w:val="068756AF"/>
    <w:rsid w:val="068B23EE"/>
    <w:rsid w:val="06DB125C"/>
    <w:rsid w:val="06DD0AA6"/>
    <w:rsid w:val="078F1650"/>
    <w:rsid w:val="079C1EB4"/>
    <w:rsid w:val="07D5151C"/>
    <w:rsid w:val="0858419B"/>
    <w:rsid w:val="08684B08"/>
    <w:rsid w:val="08A75EB8"/>
    <w:rsid w:val="08AE2F2B"/>
    <w:rsid w:val="08F724F0"/>
    <w:rsid w:val="094F69BE"/>
    <w:rsid w:val="095F0C75"/>
    <w:rsid w:val="09A4092A"/>
    <w:rsid w:val="0AA84AD7"/>
    <w:rsid w:val="0ADB7283"/>
    <w:rsid w:val="0C3D1EB8"/>
    <w:rsid w:val="0C6119AF"/>
    <w:rsid w:val="0C6F7B97"/>
    <w:rsid w:val="0C7D2569"/>
    <w:rsid w:val="0C807FF6"/>
    <w:rsid w:val="0DF34EEE"/>
    <w:rsid w:val="0E2C0924"/>
    <w:rsid w:val="0E636BFC"/>
    <w:rsid w:val="0E9213D0"/>
    <w:rsid w:val="0EA20507"/>
    <w:rsid w:val="0ECC5CD4"/>
    <w:rsid w:val="0F13600E"/>
    <w:rsid w:val="0F2626C7"/>
    <w:rsid w:val="0F693920"/>
    <w:rsid w:val="0FAA3F8A"/>
    <w:rsid w:val="10182A2E"/>
    <w:rsid w:val="10AC2776"/>
    <w:rsid w:val="10F80667"/>
    <w:rsid w:val="117D2F73"/>
    <w:rsid w:val="11B758A9"/>
    <w:rsid w:val="122C3D2B"/>
    <w:rsid w:val="12705C7D"/>
    <w:rsid w:val="12896137"/>
    <w:rsid w:val="12A41E2C"/>
    <w:rsid w:val="130940D5"/>
    <w:rsid w:val="131B255B"/>
    <w:rsid w:val="133438B5"/>
    <w:rsid w:val="13ED22A3"/>
    <w:rsid w:val="146A0EA4"/>
    <w:rsid w:val="157353EE"/>
    <w:rsid w:val="15C11CA4"/>
    <w:rsid w:val="162E049B"/>
    <w:rsid w:val="1632753A"/>
    <w:rsid w:val="163A316D"/>
    <w:rsid w:val="164F0FA1"/>
    <w:rsid w:val="16FC68C2"/>
    <w:rsid w:val="179619E4"/>
    <w:rsid w:val="17CC0594"/>
    <w:rsid w:val="189354DB"/>
    <w:rsid w:val="189C7F66"/>
    <w:rsid w:val="18CC4BE8"/>
    <w:rsid w:val="18D8424E"/>
    <w:rsid w:val="19030881"/>
    <w:rsid w:val="192F4936"/>
    <w:rsid w:val="19555253"/>
    <w:rsid w:val="1A9C249F"/>
    <w:rsid w:val="1A9E7B05"/>
    <w:rsid w:val="1AF37BE5"/>
    <w:rsid w:val="1B141C80"/>
    <w:rsid w:val="1B5447D1"/>
    <w:rsid w:val="1C0B3A3F"/>
    <w:rsid w:val="1CC00F23"/>
    <w:rsid w:val="1D811571"/>
    <w:rsid w:val="1D8D4329"/>
    <w:rsid w:val="1F4C5B16"/>
    <w:rsid w:val="1F6C1D29"/>
    <w:rsid w:val="1FA677F2"/>
    <w:rsid w:val="1FF401B3"/>
    <w:rsid w:val="20721BCE"/>
    <w:rsid w:val="208F7861"/>
    <w:rsid w:val="20A97B68"/>
    <w:rsid w:val="20D31275"/>
    <w:rsid w:val="212242C1"/>
    <w:rsid w:val="22771B98"/>
    <w:rsid w:val="233573F5"/>
    <w:rsid w:val="2369519F"/>
    <w:rsid w:val="245B0CD5"/>
    <w:rsid w:val="24FE2602"/>
    <w:rsid w:val="253058B0"/>
    <w:rsid w:val="25487BFE"/>
    <w:rsid w:val="259E1DC8"/>
    <w:rsid w:val="25AC5196"/>
    <w:rsid w:val="25FD7B6A"/>
    <w:rsid w:val="265674BF"/>
    <w:rsid w:val="27234AD8"/>
    <w:rsid w:val="27334BD1"/>
    <w:rsid w:val="274719E5"/>
    <w:rsid w:val="278B5E4B"/>
    <w:rsid w:val="280905FD"/>
    <w:rsid w:val="28C13F10"/>
    <w:rsid w:val="2A056308"/>
    <w:rsid w:val="2A1B1C11"/>
    <w:rsid w:val="2A2646F2"/>
    <w:rsid w:val="2A2D572B"/>
    <w:rsid w:val="2ABA4C14"/>
    <w:rsid w:val="2B3B2D03"/>
    <w:rsid w:val="2B932846"/>
    <w:rsid w:val="2BB337B0"/>
    <w:rsid w:val="2C2A29FA"/>
    <w:rsid w:val="2C915534"/>
    <w:rsid w:val="2CB2657D"/>
    <w:rsid w:val="2D134A7A"/>
    <w:rsid w:val="2E3E425A"/>
    <w:rsid w:val="2F16398C"/>
    <w:rsid w:val="2F1F6355"/>
    <w:rsid w:val="302E159F"/>
    <w:rsid w:val="308B6B9D"/>
    <w:rsid w:val="31A4075D"/>
    <w:rsid w:val="334C7100"/>
    <w:rsid w:val="340725DC"/>
    <w:rsid w:val="352944D8"/>
    <w:rsid w:val="35C9523C"/>
    <w:rsid w:val="3630097B"/>
    <w:rsid w:val="36462317"/>
    <w:rsid w:val="369566F0"/>
    <w:rsid w:val="36B52A81"/>
    <w:rsid w:val="37433839"/>
    <w:rsid w:val="374C531B"/>
    <w:rsid w:val="377B6E63"/>
    <w:rsid w:val="37EF7C5B"/>
    <w:rsid w:val="381A4020"/>
    <w:rsid w:val="38D63E72"/>
    <w:rsid w:val="39AD2431"/>
    <w:rsid w:val="39E930C1"/>
    <w:rsid w:val="3A985BFF"/>
    <w:rsid w:val="3AD37B7A"/>
    <w:rsid w:val="3B241629"/>
    <w:rsid w:val="3B4F0000"/>
    <w:rsid w:val="3B6C42AC"/>
    <w:rsid w:val="3B743C42"/>
    <w:rsid w:val="3BA40FD8"/>
    <w:rsid w:val="3BEF1662"/>
    <w:rsid w:val="3C704412"/>
    <w:rsid w:val="3CF772B3"/>
    <w:rsid w:val="3D6D4B6D"/>
    <w:rsid w:val="3D701D19"/>
    <w:rsid w:val="3E0E1D3B"/>
    <w:rsid w:val="3E233852"/>
    <w:rsid w:val="3E2D00AA"/>
    <w:rsid w:val="3F3F3C49"/>
    <w:rsid w:val="3F6D29DE"/>
    <w:rsid w:val="3F895119"/>
    <w:rsid w:val="3FEA089E"/>
    <w:rsid w:val="400169EF"/>
    <w:rsid w:val="402074D6"/>
    <w:rsid w:val="403B48D8"/>
    <w:rsid w:val="406C1708"/>
    <w:rsid w:val="40746174"/>
    <w:rsid w:val="41070A1D"/>
    <w:rsid w:val="41F45CB7"/>
    <w:rsid w:val="428258FD"/>
    <w:rsid w:val="461F46F6"/>
    <w:rsid w:val="46216639"/>
    <w:rsid w:val="476C2FC5"/>
    <w:rsid w:val="47EC29E1"/>
    <w:rsid w:val="4A187923"/>
    <w:rsid w:val="4A361492"/>
    <w:rsid w:val="4B1D696D"/>
    <w:rsid w:val="4BC52F3E"/>
    <w:rsid w:val="4CB63106"/>
    <w:rsid w:val="4CCC2C36"/>
    <w:rsid w:val="4CEE62DB"/>
    <w:rsid w:val="4D363379"/>
    <w:rsid w:val="4DAA18F2"/>
    <w:rsid w:val="4EAE58E4"/>
    <w:rsid w:val="4F0261DC"/>
    <w:rsid w:val="4F570016"/>
    <w:rsid w:val="50594BDC"/>
    <w:rsid w:val="510946AF"/>
    <w:rsid w:val="519136D4"/>
    <w:rsid w:val="51B622EA"/>
    <w:rsid w:val="52981D06"/>
    <w:rsid w:val="52AC7762"/>
    <w:rsid w:val="52D42B86"/>
    <w:rsid w:val="52D930B6"/>
    <w:rsid w:val="52F30174"/>
    <w:rsid w:val="54037B18"/>
    <w:rsid w:val="54BD13AE"/>
    <w:rsid w:val="54C14268"/>
    <w:rsid w:val="54DB42CC"/>
    <w:rsid w:val="5544537D"/>
    <w:rsid w:val="55624714"/>
    <w:rsid w:val="557E54D7"/>
    <w:rsid w:val="55822BC9"/>
    <w:rsid w:val="55B65582"/>
    <w:rsid w:val="56C82F7D"/>
    <w:rsid w:val="57700EDC"/>
    <w:rsid w:val="57B86650"/>
    <w:rsid w:val="580157D9"/>
    <w:rsid w:val="58871392"/>
    <w:rsid w:val="58B340CD"/>
    <w:rsid w:val="592B33D5"/>
    <w:rsid w:val="593A7890"/>
    <w:rsid w:val="5B837D1D"/>
    <w:rsid w:val="5BAE2694"/>
    <w:rsid w:val="5BC51B31"/>
    <w:rsid w:val="5C313EAE"/>
    <w:rsid w:val="5C5D0D87"/>
    <w:rsid w:val="5CE6586E"/>
    <w:rsid w:val="5DAB23AD"/>
    <w:rsid w:val="5DD13D4E"/>
    <w:rsid w:val="5DFE5A27"/>
    <w:rsid w:val="5E1A6E8C"/>
    <w:rsid w:val="5E597CC3"/>
    <w:rsid w:val="5E9B56D9"/>
    <w:rsid w:val="5ECB0B90"/>
    <w:rsid w:val="5EEC089F"/>
    <w:rsid w:val="5F2F5901"/>
    <w:rsid w:val="5F5C6820"/>
    <w:rsid w:val="5FAB005C"/>
    <w:rsid w:val="5FB05672"/>
    <w:rsid w:val="60DC4F49"/>
    <w:rsid w:val="60F727A9"/>
    <w:rsid w:val="611135D0"/>
    <w:rsid w:val="61225978"/>
    <w:rsid w:val="61346CEA"/>
    <w:rsid w:val="614E7532"/>
    <w:rsid w:val="62417A4E"/>
    <w:rsid w:val="625A7B95"/>
    <w:rsid w:val="62A72D5C"/>
    <w:rsid w:val="62EF4047"/>
    <w:rsid w:val="630E3939"/>
    <w:rsid w:val="63231292"/>
    <w:rsid w:val="63FD4069"/>
    <w:rsid w:val="64070524"/>
    <w:rsid w:val="64E559A4"/>
    <w:rsid w:val="657C552C"/>
    <w:rsid w:val="65B448D1"/>
    <w:rsid w:val="65BD4A50"/>
    <w:rsid w:val="67385CDC"/>
    <w:rsid w:val="6740552D"/>
    <w:rsid w:val="675455F1"/>
    <w:rsid w:val="67BD6D94"/>
    <w:rsid w:val="684F2CB0"/>
    <w:rsid w:val="68CD4117"/>
    <w:rsid w:val="68FC3C65"/>
    <w:rsid w:val="69875D35"/>
    <w:rsid w:val="6A4A5A02"/>
    <w:rsid w:val="6B2858BB"/>
    <w:rsid w:val="6C6F6C15"/>
    <w:rsid w:val="6C872926"/>
    <w:rsid w:val="6D6E48C7"/>
    <w:rsid w:val="6DFB0400"/>
    <w:rsid w:val="6EA72D90"/>
    <w:rsid w:val="6F093603"/>
    <w:rsid w:val="6FB65F18"/>
    <w:rsid w:val="700E6324"/>
    <w:rsid w:val="70190D05"/>
    <w:rsid w:val="709C42C0"/>
    <w:rsid w:val="70EF3247"/>
    <w:rsid w:val="71784719"/>
    <w:rsid w:val="718733F3"/>
    <w:rsid w:val="71C12F3C"/>
    <w:rsid w:val="71EB7A50"/>
    <w:rsid w:val="72C62666"/>
    <w:rsid w:val="742C3E41"/>
    <w:rsid w:val="743A5824"/>
    <w:rsid w:val="74900589"/>
    <w:rsid w:val="74AA0096"/>
    <w:rsid w:val="756B18E8"/>
    <w:rsid w:val="760C5EE7"/>
    <w:rsid w:val="76640EFE"/>
    <w:rsid w:val="76AC2864"/>
    <w:rsid w:val="76B644EC"/>
    <w:rsid w:val="77164A5E"/>
    <w:rsid w:val="772140DB"/>
    <w:rsid w:val="772B39A0"/>
    <w:rsid w:val="774C1D57"/>
    <w:rsid w:val="7774130F"/>
    <w:rsid w:val="77A6406B"/>
    <w:rsid w:val="77CC2518"/>
    <w:rsid w:val="77F31BC3"/>
    <w:rsid w:val="793F1732"/>
    <w:rsid w:val="79BD5408"/>
    <w:rsid w:val="7A456B9D"/>
    <w:rsid w:val="7A517942"/>
    <w:rsid w:val="7A5E7554"/>
    <w:rsid w:val="7AE417B1"/>
    <w:rsid w:val="7B00629C"/>
    <w:rsid w:val="7B1C13B6"/>
    <w:rsid w:val="7B20195A"/>
    <w:rsid w:val="7B635584"/>
    <w:rsid w:val="7BB55678"/>
    <w:rsid w:val="7BC30A08"/>
    <w:rsid w:val="7C5838E4"/>
    <w:rsid w:val="7C7659AD"/>
    <w:rsid w:val="7D79528C"/>
    <w:rsid w:val="7D953C67"/>
    <w:rsid w:val="7DDB50A8"/>
    <w:rsid w:val="7E121C28"/>
    <w:rsid w:val="7E1F6272"/>
    <w:rsid w:val="7F433D2D"/>
    <w:rsid w:val="7F7C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auto"/>
      <w:kern w:val="2"/>
      <w:sz w:val="20"/>
      <w:szCs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2673</Words>
  <Characters>2838</Characters>
  <Lines>0</Lines>
  <Paragraphs>0</Paragraphs>
  <TotalTime>19</TotalTime>
  <ScaleCrop>false</ScaleCrop>
  <LinksUpToDate>false</LinksUpToDate>
  <CharactersWithSpaces>2882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2022-11-11T02:12:00Z</dcterms:created>
  <dc:creator>123</dc:creator>
  <cp:lastModifiedBy>谢昱</cp:lastModifiedBy>
  <dcterms:modified xsi:type="dcterms:W3CDTF">2022-11-16T06:00:56Z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0AF7ABC79DDA4B3C85074C3D07CDE60C</vt:lpwstr>
  </property>
</Properties>
</file>