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rPr>
        <w:t>贵阳轨道交通</w:t>
      </w:r>
      <w:r>
        <w:rPr>
          <w:rFonts w:hint="eastAsia" w:asciiTheme="majorEastAsia" w:hAnsiTheme="majorEastAsia" w:eastAsiaTheme="majorEastAsia"/>
          <w:b/>
          <w:sz w:val="44"/>
          <w:szCs w:val="44"/>
          <w:lang w:val="en-US" w:eastAsia="zh-CN"/>
        </w:rPr>
        <w:t>1号线物业空间</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安全</w:t>
      </w:r>
      <w:r>
        <w:rPr>
          <w:rFonts w:hint="eastAsia" w:asciiTheme="majorEastAsia" w:hAnsiTheme="majorEastAsia" w:eastAsiaTheme="majorEastAsia"/>
          <w:b/>
          <w:sz w:val="44"/>
          <w:szCs w:val="44"/>
          <w:lang w:val="en-US" w:eastAsia="zh-CN"/>
        </w:rPr>
        <w:t>管理</w:t>
      </w:r>
      <w:r>
        <w:rPr>
          <w:rFonts w:hint="eastAsia" w:asciiTheme="majorEastAsia" w:hAnsiTheme="majorEastAsia" w:eastAsiaTheme="majorEastAsia"/>
          <w:b/>
          <w:sz w:val="44"/>
          <w:szCs w:val="44"/>
        </w:rPr>
        <w:t>协议</w:t>
      </w:r>
    </w:p>
    <w:p>
      <w:pPr>
        <w:jc w:val="center"/>
        <w:rPr>
          <w:rFonts w:asciiTheme="majorEastAsia" w:hAnsiTheme="majorEastAsia" w:eastAsiaTheme="majorEastAsia"/>
          <w:b/>
          <w:sz w:val="44"/>
          <w:szCs w:val="44"/>
        </w:rPr>
      </w:pPr>
    </w:p>
    <w:p>
      <w:pPr>
        <w:jc w:val="left"/>
        <w:rPr>
          <w:rFonts w:hint="default" w:asciiTheme="minorEastAsia" w:hAnsiTheme="minorEastAsia" w:eastAsiaTheme="minorEastAsia"/>
          <w:sz w:val="28"/>
          <w:szCs w:val="28"/>
          <w:lang w:val="en-US" w:eastAsia="zh-CN"/>
        </w:rPr>
      </w:pPr>
      <w:r>
        <w:rPr>
          <w:rFonts w:hint="eastAsia" w:asciiTheme="minorEastAsia" w:hAnsiTheme="minorEastAsia"/>
          <w:sz w:val="28"/>
          <w:szCs w:val="28"/>
        </w:rPr>
        <w:t>甲方：贵阳市</w:t>
      </w:r>
      <w:r>
        <w:rPr>
          <w:rFonts w:hint="eastAsia" w:asciiTheme="minorEastAsia" w:hAnsiTheme="minorEastAsia"/>
          <w:sz w:val="28"/>
          <w:szCs w:val="28"/>
          <w:lang w:val="en-US" w:eastAsia="zh-CN"/>
        </w:rPr>
        <w:t>公共交通投资运营集团有限公司</w:t>
      </w:r>
    </w:p>
    <w:p>
      <w:pPr>
        <w:jc w:val="left"/>
        <w:rPr>
          <w:rFonts w:asciiTheme="minorEastAsia" w:hAnsiTheme="minorEastAsia"/>
          <w:sz w:val="28"/>
          <w:szCs w:val="28"/>
        </w:rPr>
      </w:pPr>
      <w:r>
        <w:rPr>
          <w:rFonts w:hint="eastAsia" w:asciiTheme="minorEastAsia" w:hAnsiTheme="minorEastAsia"/>
          <w:sz w:val="28"/>
          <w:szCs w:val="28"/>
        </w:rPr>
        <w:t>乙方：</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为落实</w:t>
      </w:r>
      <w:r>
        <w:rPr>
          <w:rFonts w:asciiTheme="minorEastAsia" w:hAnsiTheme="minorEastAsia"/>
          <w:sz w:val="24"/>
          <w:szCs w:val="24"/>
        </w:rPr>
        <w:t>《中华人民共和国安全生产法》《中华人民共和国消防法》</w:t>
      </w:r>
      <w:r>
        <w:rPr>
          <w:rFonts w:hint="eastAsia" w:asciiTheme="minorEastAsia" w:hAnsiTheme="minorEastAsia"/>
          <w:sz w:val="24"/>
          <w:szCs w:val="24"/>
          <w:lang w:val="en-US" w:eastAsia="zh-CN"/>
        </w:rPr>
        <w:t>等法律法规，强化安全生产管理，确保贵阳轨道交通1号线物业空间的施工、经营活动能满足轨道交通运营安全要求，根据国家和地方有关安全生产、消防安全、治安保卫等法律法规和轨道交通相关管理制度，经双方协商一致，特签订本协议。</w:t>
      </w:r>
    </w:p>
    <w:p>
      <w:pPr>
        <w:spacing w:line="440" w:lineRule="exact"/>
        <w:ind w:firstLine="482" w:firstLineChars="200"/>
        <w:jc w:val="left"/>
        <w:outlineLvl w:val="0"/>
        <w:rPr>
          <w:rFonts w:asciiTheme="minorEastAsia" w:hAnsiTheme="minorEastAsia"/>
          <w:b/>
          <w:sz w:val="24"/>
          <w:szCs w:val="24"/>
        </w:rPr>
      </w:pPr>
      <w:r>
        <w:rPr>
          <w:rFonts w:hint="eastAsia" w:asciiTheme="minorEastAsia" w:hAnsiTheme="minorEastAsia"/>
          <w:b/>
          <w:sz w:val="24"/>
          <w:szCs w:val="24"/>
        </w:rPr>
        <w:t>一、项目概况：</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租赁合同名称：贵阳轨道交通1号线一期贵阳火车站物业空间使用权租赁合</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同（以下简称：租赁合同）</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原租赁合同编号：</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项目名称：贵阳轨道交通1号线贵阳火车站物业空间</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项目承租人：</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项目安全责任人：</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项目安全责任人联系方式：</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项目地点：贵阳轨道交通1号线贵阳火车站</w:t>
      </w:r>
    </w:p>
    <w:p>
      <w:pPr>
        <w:spacing w:line="440" w:lineRule="exact"/>
        <w:ind w:firstLine="480" w:firstLineChars="200"/>
        <w:jc w:val="both"/>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 xml:space="preserve">项目范围：                                                       </w:t>
      </w:r>
    </w:p>
    <w:p>
      <w:pPr>
        <w:spacing w:line="440" w:lineRule="exact"/>
        <w:ind w:firstLine="482" w:firstLineChars="200"/>
        <w:jc w:val="left"/>
        <w:outlineLvl w:val="0"/>
        <w:rPr>
          <w:rFonts w:hint="eastAsia" w:asciiTheme="minorEastAsia" w:hAnsiTheme="minorEastAsia"/>
          <w:b/>
          <w:sz w:val="24"/>
          <w:szCs w:val="24"/>
        </w:rPr>
      </w:pPr>
      <w:r>
        <w:rPr>
          <w:rFonts w:hint="eastAsia" w:asciiTheme="minorEastAsia" w:hAnsiTheme="minorEastAsia"/>
          <w:b/>
          <w:sz w:val="24"/>
          <w:szCs w:val="24"/>
        </w:rPr>
        <w:t>二、责任时效：</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本安全协议的有效期：</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1.自甲方将贵阳轨道交通1号线贵阳火车站物业空间交付乙方之日起至原租赁合同终止之日止。</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2.如须乙方提前进场施工的，从乙方进场施工之日起至原租赁合同终止之日止。</w:t>
      </w:r>
    </w:p>
    <w:p>
      <w:pPr>
        <w:spacing w:line="440" w:lineRule="exact"/>
        <w:ind w:firstLine="482" w:firstLineChars="200"/>
        <w:jc w:val="left"/>
        <w:outlineLvl w:val="0"/>
        <w:rPr>
          <w:rFonts w:asciiTheme="minorEastAsia" w:hAnsiTheme="minorEastAsia"/>
          <w:b/>
          <w:sz w:val="24"/>
          <w:szCs w:val="24"/>
        </w:rPr>
      </w:pPr>
      <w:r>
        <w:rPr>
          <w:rFonts w:hint="eastAsia" w:asciiTheme="minorEastAsia" w:hAnsiTheme="minorEastAsia"/>
          <w:b/>
          <w:sz w:val="24"/>
          <w:szCs w:val="24"/>
        </w:rPr>
        <w:t>三、责任区域</w:t>
      </w:r>
    </w:p>
    <w:p>
      <w:pPr>
        <w:spacing w:line="440" w:lineRule="exact"/>
        <w:ind w:firstLine="480" w:firstLineChars="200"/>
        <w:jc w:val="both"/>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按租赁合同的约定，乙方承租、使用、管理的贵阳轨道交通物业、场地、设施设备、线路等其他商业资源，为乙方的安全生产、消防安全、治安保卫、防汛、食品卫生、疫情防控等安全责任区域。乙方为所租赁商业资源的安全责任人。</w:t>
      </w:r>
    </w:p>
    <w:p>
      <w:pPr>
        <w:spacing w:line="440" w:lineRule="exact"/>
        <w:ind w:firstLine="482" w:firstLineChars="200"/>
        <w:jc w:val="left"/>
        <w:outlineLvl w:val="0"/>
        <w:rPr>
          <w:rFonts w:asciiTheme="minorEastAsia" w:hAnsiTheme="minorEastAsia"/>
          <w:b/>
          <w:sz w:val="24"/>
          <w:szCs w:val="24"/>
        </w:rPr>
      </w:pPr>
      <w:r>
        <w:rPr>
          <w:rFonts w:hint="eastAsia" w:asciiTheme="minorEastAsia" w:hAnsiTheme="minorEastAsia"/>
          <w:b/>
          <w:sz w:val="24"/>
          <w:szCs w:val="24"/>
        </w:rPr>
        <w:t>四、双方安全职责：</w:t>
      </w:r>
    </w:p>
    <w:p>
      <w:pPr>
        <w:spacing w:line="440" w:lineRule="exact"/>
        <w:ind w:firstLine="480" w:firstLineChars="200"/>
        <w:jc w:val="both"/>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lang w:val="en-US" w:eastAsia="zh-CN"/>
        </w:rPr>
        <w:t>.</w:t>
      </w:r>
      <w:r>
        <w:rPr>
          <w:rFonts w:asciiTheme="minorEastAsia" w:hAnsiTheme="minorEastAsia"/>
          <w:sz w:val="24"/>
          <w:szCs w:val="24"/>
        </w:rPr>
        <w:t>必须认真遵守《中华人民共和国安全生产法》《中华人民共和国消防法》《</w:t>
      </w:r>
      <w:r>
        <w:rPr>
          <w:rFonts w:hint="eastAsia" w:asciiTheme="minorEastAsia" w:hAnsiTheme="minorEastAsia"/>
          <w:sz w:val="24"/>
          <w:szCs w:val="24"/>
          <w:lang w:val="en-US" w:eastAsia="zh-CN"/>
        </w:rPr>
        <w:t>贵州省</w:t>
      </w:r>
      <w:r>
        <w:rPr>
          <w:rFonts w:asciiTheme="minorEastAsia" w:hAnsiTheme="minorEastAsia"/>
          <w:sz w:val="24"/>
          <w:szCs w:val="24"/>
        </w:rPr>
        <w:t>安全生产条例》</w:t>
      </w:r>
      <w:r>
        <w:rPr>
          <w:rFonts w:hint="eastAsia" w:asciiTheme="minorEastAsia" w:hAnsiTheme="minorEastAsia"/>
          <w:sz w:val="24"/>
          <w:szCs w:val="24"/>
          <w:lang w:val="en-US" w:eastAsia="zh-CN"/>
        </w:rPr>
        <w:t>等文件要求</w:t>
      </w:r>
      <w:r>
        <w:rPr>
          <w:rFonts w:hint="eastAsia" w:asciiTheme="minorEastAsia" w:hAnsiTheme="minorEastAsia"/>
          <w:sz w:val="24"/>
          <w:szCs w:val="24"/>
          <w:lang w:eastAsia="zh-CN"/>
        </w:rPr>
        <w:t>，</w:t>
      </w:r>
      <w:r>
        <w:rPr>
          <w:rFonts w:asciiTheme="minorEastAsia" w:hAnsiTheme="minorEastAsia"/>
          <w:sz w:val="24"/>
          <w:szCs w:val="24"/>
        </w:rPr>
        <w:t>贯彻国家和上级有关安全生产、消防</w:t>
      </w:r>
      <w:r>
        <w:rPr>
          <w:rFonts w:hint="eastAsia" w:asciiTheme="minorEastAsia" w:hAnsiTheme="minorEastAsia"/>
          <w:sz w:val="24"/>
          <w:szCs w:val="24"/>
          <w:lang w:val="en-US" w:eastAsia="zh-CN"/>
        </w:rPr>
        <w:t>安全等安全</w:t>
      </w:r>
      <w:r>
        <w:rPr>
          <w:rFonts w:asciiTheme="minorEastAsia" w:hAnsiTheme="minorEastAsia"/>
          <w:sz w:val="24"/>
          <w:szCs w:val="24"/>
        </w:rPr>
        <w:t>工作的方针、</w:t>
      </w:r>
      <w:r>
        <w:rPr>
          <w:rFonts w:hint="eastAsia" w:asciiTheme="minorEastAsia" w:hAnsiTheme="minorEastAsia"/>
          <w:sz w:val="24"/>
          <w:szCs w:val="24"/>
        </w:rPr>
        <w:t>政策</w:t>
      </w:r>
      <w:r>
        <w:rPr>
          <w:rFonts w:hint="eastAsia" w:asciiTheme="minorEastAsia" w:hAnsiTheme="minorEastAsia"/>
          <w:sz w:val="24"/>
          <w:szCs w:val="24"/>
          <w:lang w:eastAsia="zh-CN"/>
        </w:rPr>
        <w:t>，</w:t>
      </w:r>
      <w:r>
        <w:rPr>
          <w:rFonts w:hint="eastAsia" w:asciiTheme="minorEastAsia" w:hAnsiTheme="minorEastAsia"/>
          <w:sz w:val="24"/>
          <w:szCs w:val="24"/>
        </w:rPr>
        <w:t>严格执行有关劳动保护</w:t>
      </w:r>
      <w:r>
        <w:rPr>
          <w:rFonts w:hint="eastAsia" w:asciiTheme="minorEastAsia" w:hAnsiTheme="minorEastAsia"/>
          <w:sz w:val="24"/>
          <w:szCs w:val="24"/>
          <w:lang w:val="en-US" w:eastAsia="zh-CN"/>
        </w:rPr>
        <w:t>的法律</w:t>
      </w:r>
      <w:r>
        <w:rPr>
          <w:rFonts w:hint="eastAsia" w:asciiTheme="minorEastAsia" w:hAnsiTheme="minorEastAsia"/>
          <w:sz w:val="24"/>
          <w:szCs w:val="24"/>
        </w:rPr>
        <w:t>法规。</w:t>
      </w:r>
    </w:p>
    <w:p>
      <w:pPr>
        <w:spacing w:line="440" w:lineRule="exact"/>
        <w:ind w:firstLine="480" w:firstLineChars="200"/>
        <w:jc w:val="both"/>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lang w:val="en-US" w:eastAsia="zh-CN"/>
        </w:rPr>
        <w:t>.</w:t>
      </w:r>
      <w:r>
        <w:rPr>
          <w:rFonts w:asciiTheme="minorEastAsia" w:hAnsiTheme="minorEastAsia"/>
          <w:sz w:val="24"/>
          <w:szCs w:val="24"/>
        </w:rPr>
        <w:t>在各自的管理责任区域内做好安全管理</w:t>
      </w:r>
      <w:r>
        <w:rPr>
          <w:rFonts w:hint="eastAsia" w:asciiTheme="minorEastAsia" w:hAnsiTheme="minorEastAsia"/>
          <w:sz w:val="24"/>
          <w:szCs w:val="24"/>
          <w:lang w:val="en-US" w:eastAsia="zh-CN"/>
        </w:rPr>
        <w:t>工作</w:t>
      </w:r>
      <w:r>
        <w:rPr>
          <w:rFonts w:asciiTheme="minorEastAsia" w:hAnsiTheme="minorEastAsia"/>
          <w:sz w:val="24"/>
          <w:szCs w:val="24"/>
        </w:rPr>
        <w:t>，及时消除生产安全事故隐患。</w:t>
      </w:r>
    </w:p>
    <w:p>
      <w:pPr>
        <w:spacing w:line="440" w:lineRule="exact"/>
        <w:ind w:firstLine="480" w:firstLineChars="200"/>
        <w:jc w:val="both"/>
        <w:outlineLvl w:val="9"/>
        <w:rPr>
          <w:rFonts w:asciiTheme="minorEastAsia" w:hAnsiTheme="minorEastAsia"/>
          <w:sz w:val="24"/>
          <w:szCs w:val="24"/>
        </w:rPr>
      </w:pPr>
      <w:r>
        <w:rPr>
          <w:rFonts w:hint="eastAsia" w:asciiTheme="minorEastAsia" w:hAnsiTheme="minorEastAsia"/>
          <w:sz w:val="24"/>
          <w:szCs w:val="24"/>
          <w:lang w:val="en-US" w:eastAsia="zh-CN"/>
        </w:rPr>
        <w:t>3.</w:t>
      </w:r>
      <w:r>
        <w:rPr>
          <w:rFonts w:asciiTheme="minorEastAsia" w:hAnsiTheme="minorEastAsia"/>
          <w:sz w:val="24"/>
          <w:szCs w:val="24"/>
        </w:rPr>
        <w:t>建立事故通报制度，及时、如实地报告</w:t>
      </w:r>
      <w:r>
        <w:rPr>
          <w:rFonts w:hint="eastAsia" w:asciiTheme="minorEastAsia" w:hAnsiTheme="minorEastAsia"/>
          <w:sz w:val="24"/>
          <w:szCs w:val="24"/>
          <w:lang w:val="en-US" w:eastAsia="zh-CN"/>
        </w:rPr>
        <w:t>生产安全</w:t>
      </w:r>
      <w:r>
        <w:rPr>
          <w:rFonts w:asciiTheme="minorEastAsia" w:hAnsiTheme="minorEastAsia"/>
          <w:sz w:val="24"/>
          <w:szCs w:val="24"/>
        </w:rPr>
        <w:t>事故。</w:t>
      </w:r>
    </w:p>
    <w:p>
      <w:pPr>
        <w:spacing w:line="440" w:lineRule="exact"/>
        <w:ind w:firstLine="480" w:firstLineChars="200"/>
        <w:jc w:val="both"/>
        <w:outlineLvl w:val="9"/>
        <w:rPr>
          <w:rFonts w:hint="eastAsia" w:asciiTheme="minorEastAsia" w:hAnsiTheme="minorEastAsia"/>
          <w:b/>
          <w:sz w:val="24"/>
          <w:szCs w:val="24"/>
        </w:rPr>
      </w:pPr>
      <w:r>
        <w:rPr>
          <w:rFonts w:hint="eastAsia" w:asciiTheme="minorEastAsia" w:hAnsiTheme="minorEastAsia"/>
          <w:sz w:val="24"/>
          <w:szCs w:val="24"/>
          <w:lang w:val="en-US" w:eastAsia="zh-CN"/>
        </w:rPr>
        <w:t>4.</w:t>
      </w:r>
      <w:r>
        <w:rPr>
          <w:rFonts w:asciiTheme="minorEastAsia" w:hAnsiTheme="minorEastAsia"/>
          <w:sz w:val="24"/>
          <w:szCs w:val="24"/>
        </w:rPr>
        <w:t>设</w:t>
      </w:r>
      <w:r>
        <w:rPr>
          <w:rFonts w:hint="eastAsia" w:asciiTheme="minorEastAsia" w:hAnsiTheme="minorEastAsia"/>
          <w:sz w:val="24"/>
          <w:szCs w:val="24"/>
          <w:lang w:val="en-US" w:eastAsia="zh-CN"/>
        </w:rPr>
        <w:t>立突发事件</w:t>
      </w:r>
      <w:r>
        <w:rPr>
          <w:rFonts w:asciiTheme="minorEastAsia" w:hAnsiTheme="minorEastAsia"/>
          <w:sz w:val="24"/>
          <w:szCs w:val="24"/>
        </w:rPr>
        <w:t>联络机制，以便双方通报共享</w:t>
      </w:r>
      <w:r>
        <w:rPr>
          <w:rFonts w:hint="eastAsia" w:asciiTheme="minorEastAsia" w:hAnsiTheme="minorEastAsia"/>
          <w:sz w:val="24"/>
          <w:szCs w:val="24"/>
          <w:lang w:val="en-US" w:eastAsia="zh-CN"/>
        </w:rPr>
        <w:t>安全事故、</w:t>
      </w:r>
      <w:r>
        <w:rPr>
          <w:rFonts w:asciiTheme="minorEastAsia" w:hAnsiTheme="minorEastAsia"/>
          <w:sz w:val="24"/>
          <w:szCs w:val="24"/>
        </w:rPr>
        <w:t>火灾</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水灾等突发事件</w:t>
      </w:r>
      <w:r>
        <w:rPr>
          <w:rFonts w:asciiTheme="minorEastAsia" w:hAnsiTheme="minorEastAsia"/>
          <w:sz w:val="24"/>
          <w:szCs w:val="24"/>
        </w:rPr>
        <w:t>信息。</w:t>
      </w:r>
    </w:p>
    <w:p>
      <w:pPr>
        <w:spacing w:line="440" w:lineRule="exact"/>
        <w:ind w:firstLine="482" w:firstLineChars="200"/>
        <w:jc w:val="left"/>
        <w:outlineLvl w:val="0"/>
        <w:rPr>
          <w:rFonts w:asciiTheme="minorEastAsia" w:hAnsiTheme="minorEastAsia"/>
          <w:b/>
          <w:sz w:val="24"/>
          <w:szCs w:val="24"/>
        </w:rPr>
      </w:pPr>
      <w:r>
        <w:rPr>
          <w:rFonts w:hint="eastAsia" w:asciiTheme="minorEastAsia" w:hAnsiTheme="minorEastAsia"/>
          <w:b/>
          <w:sz w:val="24"/>
          <w:szCs w:val="24"/>
        </w:rPr>
        <w:t>五、甲方安全职责：</w:t>
      </w:r>
    </w:p>
    <w:p>
      <w:pPr>
        <w:spacing w:line="440" w:lineRule="exact"/>
        <w:ind w:firstLine="480" w:firstLineChars="200"/>
        <w:jc w:val="both"/>
        <w:rPr>
          <w:rFonts w:asciiTheme="minorEastAsia" w:hAnsiTheme="minorEastAsia"/>
          <w:sz w:val="24"/>
          <w:szCs w:val="24"/>
        </w:rPr>
      </w:pPr>
      <w:r>
        <w:rPr>
          <w:rFonts w:hint="eastAsia" w:asciiTheme="minorEastAsia" w:hAnsiTheme="minorEastAsia"/>
          <w:sz w:val="24"/>
          <w:szCs w:val="24"/>
          <w:lang w:val="en-US" w:eastAsia="zh-CN"/>
        </w:rPr>
        <w:t>1</w:t>
      </w:r>
      <w:r>
        <w:rPr>
          <w:rFonts w:asciiTheme="minorEastAsia" w:hAnsiTheme="minorEastAsia"/>
          <w:sz w:val="24"/>
          <w:szCs w:val="24"/>
        </w:rPr>
        <w:t>.甲方有权对乙方安全</w:t>
      </w:r>
      <w:r>
        <w:rPr>
          <w:rFonts w:hint="eastAsia" w:asciiTheme="minorEastAsia" w:hAnsiTheme="minorEastAsia"/>
          <w:sz w:val="24"/>
          <w:szCs w:val="24"/>
          <w:lang w:val="en-US" w:eastAsia="zh-CN"/>
        </w:rPr>
        <w:t>生产</w:t>
      </w:r>
      <w:r>
        <w:rPr>
          <w:rFonts w:asciiTheme="minorEastAsia" w:hAnsiTheme="minorEastAsia"/>
          <w:sz w:val="24"/>
          <w:szCs w:val="24"/>
        </w:rPr>
        <w:t>、消防</w:t>
      </w:r>
      <w:r>
        <w:rPr>
          <w:rFonts w:hint="eastAsia" w:asciiTheme="minorEastAsia" w:hAnsiTheme="minorEastAsia"/>
          <w:sz w:val="24"/>
          <w:szCs w:val="24"/>
          <w:lang w:val="en-US" w:eastAsia="zh-CN"/>
        </w:rPr>
        <w:t>安全</w:t>
      </w:r>
      <w:r>
        <w:rPr>
          <w:rFonts w:asciiTheme="minorEastAsia" w:hAnsiTheme="minorEastAsia"/>
          <w:sz w:val="24"/>
          <w:szCs w:val="24"/>
        </w:rPr>
        <w:t>、</w:t>
      </w:r>
      <w:r>
        <w:rPr>
          <w:rFonts w:hint="eastAsia" w:asciiTheme="minorEastAsia" w:hAnsiTheme="minorEastAsia"/>
          <w:sz w:val="24"/>
          <w:szCs w:val="24"/>
          <w:lang w:val="en-US" w:eastAsia="zh-CN"/>
        </w:rPr>
        <w:t>防汛</w:t>
      </w:r>
      <w:r>
        <w:rPr>
          <w:rFonts w:hint="eastAsia" w:asciiTheme="minorEastAsia" w:hAnsiTheme="minorEastAsia"/>
          <w:sz w:val="24"/>
          <w:szCs w:val="24"/>
        </w:rPr>
        <w:t>等方面进行</w:t>
      </w:r>
      <w:r>
        <w:rPr>
          <w:rFonts w:hint="eastAsia" w:asciiTheme="minorEastAsia" w:hAnsiTheme="minorEastAsia"/>
          <w:sz w:val="24"/>
          <w:szCs w:val="24"/>
          <w:lang w:val="en-US" w:eastAsia="zh-CN"/>
        </w:rPr>
        <w:t>安全</w:t>
      </w:r>
      <w:r>
        <w:rPr>
          <w:rFonts w:hint="eastAsia" w:asciiTheme="minorEastAsia" w:hAnsiTheme="minorEastAsia"/>
          <w:sz w:val="24"/>
          <w:szCs w:val="24"/>
        </w:rPr>
        <w:t>检查，对存在的问题和隐患，有权制止，并要求进行整改，并可对乙方进行处罚。对不按要求整改或拒不接受处罚的，甲方有权责令乙方停业整顿（停业期间甲方有权停水、停电，停水、停电所造成的一切损失及后果由乙方自行承担。）并按照租赁合同约定追究乙方的违约责任，并向有关部门报告；凡发生事故的，甲方可按其造成的后果及影响，追究乙方的违约责任。</w:t>
      </w:r>
    </w:p>
    <w:p>
      <w:pPr>
        <w:spacing w:line="440" w:lineRule="exact"/>
        <w:ind w:firstLine="480" w:firstLineChars="200"/>
        <w:jc w:val="both"/>
        <w:rPr>
          <w:rFonts w:asciiTheme="minorEastAsia" w:hAnsiTheme="minorEastAsia"/>
          <w:sz w:val="24"/>
          <w:szCs w:val="24"/>
        </w:rPr>
      </w:pPr>
      <w:r>
        <w:rPr>
          <w:rFonts w:hint="eastAsia" w:asciiTheme="minorEastAsia" w:hAnsiTheme="minorEastAsia"/>
          <w:sz w:val="24"/>
          <w:szCs w:val="24"/>
          <w:lang w:val="en-US" w:eastAsia="zh-CN"/>
        </w:rPr>
        <w:t>2</w:t>
      </w:r>
      <w:r>
        <w:rPr>
          <w:rFonts w:asciiTheme="minorEastAsia" w:hAnsiTheme="minorEastAsia"/>
          <w:sz w:val="24"/>
          <w:szCs w:val="24"/>
        </w:rPr>
        <w:t>.为维护地铁运营环境及行车安全，甲方有权对乙方影响行车安全和不符合运营管理</w:t>
      </w:r>
      <w:r>
        <w:rPr>
          <w:rFonts w:hint="eastAsia" w:asciiTheme="minorEastAsia" w:hAnsiTheme="minorEastAsia"/>
          <w:sz w:val="24"/>
          <w:szCs w:val="24"/>
        </w:rPr>
        <w:t>要求</w:t>
      </w:r>
      <w:r>
        <w:rPr>
          <w:rFonts w:asciiTheme="minorEastAsia" w:hAnsiTheme="minorEastAsia"/>
          <w:sz w:val="24"/>
          <w:szCs w:val="24"/>
        </w:rPr>
        <w:t>的行为进行处罚，对不按要求整改或拒不接受处罚的，甲方有权责令乙方停业整顿（停业期间甲方有权停水</w:t>
      </w:r>
      <w:r>
        <w:rPr>
          <w:rFonts w:hint="eastAsia" w:asciiTheme="minorEastAsia" w:hAnsiTheme="minorEastAsia"/>
          <w:sz w:val="24"/>
          <w:szCs w:val="24"/>
        </w:rPr>
        <w:t>、</w:t>
      </w:r>
      <w:r>
        <w:rPr>
          <w:rFonts w:asciiTheme="minorEastAsia" w:hAnsiTheme="minorEastAsia"/>
          <w:sz w:val="24"/>
          <w:szCs w:val="24"/>
        </w:rPr>
        <w:t>停电</w:t>
      </w:r>
      <w:r>
        <w:rPr>
          <w:rFonts w:hint="eastAsia" w:asciiTheme="minorEastAsia" w:hAnsiTheme="minorEastAsia"/>
          <w:sz w:val="24"/>
          <w:szCs w:val="24"/>
        </w:rPr>
        <w:t>，</w:t>
      </w:r>
      <w:r>
        <w:rPr>
          <w:rFonts w:asciiTheme="minorEastAsia" w:hAnsiTheme="minorEastAsia"/>
          <w:sz w:val="24"/>
          <w:szCs w:val="24"/>
        </w:rPr>
        <w:t>停水</w:t>
      </w:r>
      <w:r>
        <w:rPr>
          <w:rFonts w:hint="eastAsia" w:asciiTheme="minorEastAsia" w:hAnsiTheme="minorEastAsia"/>
          <w:sz w:val="24"/>
          <w:szCs w:val="24"/>
        </w:rPr>
        <w:t>、</w:t>
      </w:r>
      <w:r>
        <w:rPr>
          <w:rFonts w:asciiTheme="minorEastAsia" w:hAnsiTheme="minorEastAsia"/>
          <w:sz w:val="24"/>
          <w:szCs w:val="24"/>
        </w:rPr>
        <w:t>停电所造成</w:t>
      </w:r>
      <w:r>
        <w:rPr>
          <w:rFonts w:hint="eastAsia" w:asciiTheme="minorEastAsia" w:hAnsiTheme="minorEastAsia"/>
          <w:sz w:val="24"/>
          <w:szCs w:val="24"/>
        </w:rPr>
        <w:t>的</w:t>
      </w:r>
      <w:r>
        <w:rPr>
          <w:rFonts w:asciiTheme="minorEastAsia" w:hAnsiTheme="minorEastAsia"/>
          <w:sz w:val="24"/>
          <w:szCs w:val="24"/>
        </w:rPr>
        <w:t>一切</w:t>
      </w:r>
      <w:r>
        <w:rPr>
          <w:rFonts w:hint="eastAsia" w:asciiTheme="minorEastAsia" w:hAnsiTheme="minorEastAsia"/>
          <w:sz w:val="24"/>
          <w:szCs w:val="24"/>
        </w:rPr>
        <w:t>损失及</w:t>
      </w:r>
      <w:r>
        <w:rPr>
          <w:rFonts w:asciiTheme="minorEastAsia" w:hAnsiTheme="minorEastAsia"/>
          <w:sz w:val="24"/>
          <w:szCs w:val="24"/>
        </w:rPr>
        <w:t>后果由乙方</w:t>
      </w:r>
      <w:r>
        <w:rPr>
          <w:rFonts w:hint="eastAsia" w:asciiTheme="minorEastAsia" w:hAnsiTheme="minorEastAsia"/>
          <w:sz w:val="24"/>
          <w:szCs w:val="24"/>
        </w:rPr>
        <w:t>自行</w:t>
      </w:r>
      <w:r>
        <w:rPr>
          <w:rFonts w:asciiTheme="minorEastAsia" w:hAnsiTheme="minorEastAsia"/>
          <w:sz w:val="24"/>
          <w:szCs w:val="24"/>
        </w:rPr>
        <w:t>承担</w:t>
      </w:r>
      <w:r>
        <w:rPr>
          <w:rFonts w:hint="eastAsia" w:asciiTheme="minorEastAsia" w:hAnsiTheme="minorEastAsia"/>
          <w:sz w:val="24"/>
          <w:szCs w:val="24"/>
        </w:rPr>
        <w:t>。</w:t>
      </w:r>
      <w:r>
        <w:rPr>
          <w:rFonts w:asciiTheme="minorEastAsia" w:hAnsiTheme="minorEastAsia"/>
          <w:sz w:val="24"/>
          <w:szCs w:val="24"/>
        </w:rPr>
        <w:t>）并追究乙方责任，并向有关部门报告；凡发生事故的，甲方可按其造成的后果及影响，追究乙方的违约责任。</w:t>
      </w:r>
    </w:p>
    <w:p>
      <w:pPr>
        <w:spacing w:line="440" w:lineRule="exact"/>
        <w:ind w:firstLine="482" w:firstLineChars="200"/>
        <w:jc w:val="left"/>
        <w:outlineLvl w:val="0"/>
        <w:rPr>
          <w:rFonts w:hint="eastAsia" w:asciiTheme="minorEastAsia" w:hAnsiTheme="minorEastAsia"/>
          <w:b/>
          <w:sz w:val="24"/>
          <w:szCs w:val="24"/>
        </w:rPr>
      </w:pPr>
      <w:r>
        <w:rPr>
          <w:rFonts w:hint="eastAsia" w:asciiTheme="minorEastAsia" w:hAnsiTheme="minorEastAsia"/>
          <w:b/>
          <w:sz w:val="24"/>
          <w:szCs w:val="24"/>
        </w:rPr>
        <w:t>六、乙方安全职责：</w:t>
      </w:r>
    </w:p>
    <w:p>
      <w:pPr>
        <w:spacing w:line="440" w:lineRule="exact"/>
        <w:ind w:firstLine="480" w:firstLineChars="200"/>
        <w:jc w:val="both"/>
        <w:outlineLvl w:val="9"/>
        <w:rPr>
          <w:rFonts w:hint="default" w:asciiTheme="minorEastAsia" w:hAnsiTheme="minorEastAsia" w:eastAsiaTheme="minorEastAsia"/>
          <w:b w:val="0"/>
          <w:sz w:val="24"/>
          <w:szCs w:val="24"/>
          <w:lang w:val="en-US" w:eastAsia="zh-CN"/>
        </w:rPr>
      </w:pPr>
      <w:r>
        <w:rPr>
          <w:rFonts w:hint="default" w:asciiTheme="minorEastAsia" w:hAnsiTheme="minorEastAsia"/>
          <w:b w:val="0"/>
          <w:sz w:val="24"/>
          <w:szCs w:val="24"/>
          <w:lang w:val="en-US" w:eastAsia="zh-CN"/>
        </w:rPr>
        <w:t>1.乙方</w:t>
      </w:r>
      <w:r>
        <w:rPr>
          <w:rFonts w:hint="eastAsia" w:asciiTheme="minorEastAsia" w:hAnsiTheme="minorEastAsia"/>
          <w:b w:val="0"/>
          <w:sz w:val="24"/>
          <w:szCs w:val="24"/>
          <w:lang w:val="en-US" w:eastAsia="zh-CN"/>
        </w:rPr>
        <w:t>应当具备《</w:t>
      </w:r>
      <w:r>
        <w:rPr>
          <w:rFonts w:hint="eastAsia" w:ascii="宋体" w:hAnsi="宋体" w:eastAsia="宋体" w:cs="宋体"/>
          <w:color w:val="auto"/>
          <w:sz w:val="24"/>
          <w:szCs w:val="24"/>
          <w:lang w:val="en-US" w:eastAsia="zh-CN"/>
        </w:rPr>
        <w:t>中华人民共和国安全生产法</w:t>
      </w:r>
      <w:r>
        <w:rPr>
          <w:rFonts w:hint="eastAsia" w:asciiTheme="minorEastAsia" w:hAnsiTheme="minorEastAsia"/>
          <w:b w:val="0"/>
          <w:sz w:val="24"/>
          <w:szCs w:val="24"/>
          <w:lang w:val="en-US" w:eastAsia="zh-CN"/>
        </w:rPr>
        <w:t>》和有关法律、行政法规和国家标准或者行业标准规定的安全生产条件。</w:t>
      </w:r>
    </w:p>
    <w:p>
      <w:pPr>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2</w:t>
      </w:r>
      <w:r>
        <w:rPr>
          <w:rFonts w:asciiTheme="minorEastAsia" w:hAnsiTheme="minorEastAsia"/>
          <w:sz w:val="24"/>
          <w:szCs w:val="24"/>
        </w:rPr>
        <w:t>.</w:t>
      </w:r>
      <w:r>
        <w:rPr>
          <w:rFonts w:hint="eastAsia" w:ascii="宋体" w:hAnsi="宋体" w:eastAsia="宋体" w:cs="宋体"/>
          <w:color w:val="auto"/>
          <w:sz w:val="24"/>
          <w:szCs w:val="24"/>
        </w:rPr>
        <w:t>乙方应严格遵守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中华人民共和国安全生产法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等国家和地方相关</w:t>
      </w:r>
      <w:r>
        <w:rPr>
          <w:rFonts w:hint="eastAsia" w:ascii="宋体" w:hAnsi="宋体" w:eastAsia="宋体" w:cs="宋体"/>
          <w:color w:val="auto"/>
          <w:sz w:val="24"/>
          <w:szCs w:val="24"/>
        </w:rPr>
        <w:t>法律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法规</w:t>
      </w:r>
      <w:r>
        <w:rPr>
          <w:rFonts w:hint="eastAsia" w:ascii="宋体" w:hAnsi="宋体" w:eastAsia="宋体" w:cs="宋体"/>
          <w:color w:val="auto"/>
          <w:sz w:val="24"/>
          <w:szCs w:val="24"/>
          <w:lang w:val="en-US" w:eastAsia="zh-CN"/>
        </w:rPr>
        <w:t>和标准以及</w:t>
      </w:r>
      <w:r>
        <w:rPr>
          <w:rFonts w:hint="eastAsia" w:ascii="宋体" w:hAnsi="宋体" w:eastAsia="宋体" w:cs="宋体"/>
          <w:color w:val="auto"/>
          <w:sz w:val="24"/>
          <w:szCs w:val="24"/>
        </w:rPr>
        <w:t>贵阳市</w:t>
      </w:r>
      <w:r>
        <w:rPr>
          <w:rFonts w:hint="eastAsia" w:ascii="宋体" w:hAnsi="宋体" w:eastAsia="宋体" w:cs="宋体"/>
          <w:color w:val="auto"/>
          <w:sz w:val="24"/>
          <w:szCs w:val="24"/>
          <w:lang w:val="en-US" w:eastAsia="zh-CN"/>
        </w:rPr>
        <w:t>公共交通投资运营集团有限公司及分子公司的各项安全</w:t>
      </w:r>
      <w:r>
        <w:rPr>
          <w:rFonts w:hint="eastAsia" w:ascii="宋体" w:hAnsi="宋体" w:eastAsia="宋体" w:cs="宋体"/>
          <w:color w:val="auto"/>
          <w:sz w:val="24"/>
          <w:szCs w:val="24"/>
        </w:rPr>
        <w:t>管理制度，贯彻国</w:t>
      </w:r>
      <w:r>
        <w:rPr>
          <w:rFonts w:hint="eastAsia" w:ascii="宋体" w:hAnsi="宋体" w:eastAsia="宋体" w:cs="宋体"/>
          <w:sz w:val="24"/>
          <w:szCs w:val="24"/>
        </w:rPr>
        <w:t>家和</w:t>
      </w:r>
      <w:r>
        <w:rPr>
          <w:rFonts w:hint="eastAsia" w:ascii="宋体" w:hAnsi="宋体" w:eastAsia="宋体" w:cs="宋体"/>
          <w:sz w:val="24"/>
          <w:szCs w:val="24"/>
          <w:lang w:val="en-US" w:eastAsia="zh-CN"/>
        </w:rPr>
        <w:t>各级单位</w:t>
      </w:r>
      <w:r>
        <w:rPr>
          <w:rFonts w:hint="eastAsia" w:ascii="宋体" w:hAnsi="宋体" w:eastAsia="宋体" w:cs="宋体"/>
          <w:sz w:val="24"/>
          <w:szCs w:val="24"/>
        </w:rPr>
        <w:t>颁发的有关安全生产</w:t>
      </w:r>
      <w:r>
        <w:rPr>
          <w:rFonts w:hint="eastAsia" w:ascii="宋体" w:hAnsi="宋体" w:eastAsia="宋体" w:cs="宋体"/>
          <w:sz w:val="24"/>
          <w:szCs w:val="24"/>
          <w:lang w:val="en-US" w:eastAsia="zh-CN"/>
        </w:rPr>
        <w:t>、消防安全、防汛、食品安全、治安保卫、环境卫生等</w:t>
      </w:r>
      <w:r>
        <w:rPr>
          <w:rFonts w:hint="eastAsia" w:ascii="宋体" w:hAnsi="宋体" w:eastAsia="宋体" w:cs="宋体"/>
          <w:sz w:val="24"/>
          <w:szCs w:val="24"/>
        </w:rPr>
        <w:t>方针、政策</w:t>
      </w:r>
      <w:r>
        <w:rPr>
          <w:rFonts w:hint="eastAsia" w:ascii="宋体" w:hAnsi="宋体" w:eastAsia="宋体" w:cs="宋体"/>
          <w:sz w:val="24"/>
          <w:szCs w:val="24"/>
          <w:lang w:eastAsia="zh-CN"/>
        </w:rPr>
        <w:t>，</w:t>
      </w:r>
      <w:r>
        <w:rPr>
          <w:rFonts w:hint="eastAsia" w:ascii="宋体" w:hAnsi="宋体" w:eastAsia="宋体" w:cs="宋体"/>
          <w:sz w:val="24"/>
          <w:szCs w:val="24"/>
        </w:rPr>
        <w:t>严格执行</w:t>
      </w:r>
      <w:r>
        <w:rPr>
          <w:rFonts w:hint="eastAsia" w:ascii="宋体" w:hAnsi="宋体" w:eastAsia="宋体" w:cs="宋体"/>
          <w:sz w:val="24"/>
          <w:szCs w:val="24"/>
          <w:lang w:val="en-US" w:eastAsia="zh-CN"/>
        </w:rPr>
        <w:t>各类涉及安全的</w:t>
      </w:r>
      <w:r>
        <w:rPr>
          <w:rFonts w:hint="eastAsia" w:ascii="宋体" w:hAnsi="宋体" w:eastAsia="宋体" w:cs="宋体"/>
          <w:sz w:val="24"/>
          <w:szCs w:val="24"/>
        </w:rPr>
        <w:t>法规、条例、规定。并在安全管理方面接受甲方的</w:t>
      </w:r>
      <w:r>
        <w:rPr>
          <w:rFonts w:hint="eastAsia" w:ascii="宋体" w:hAnsi="宋体" w:eastAsia="宋体" w:cs="宋体"/>
          <w:sz w:val="24"/>
          <w:szCs w:val="24"/>
          <w:lang w:val="en-US" w:eastAsia="zh-CN"/>
        </w:rPr>
        <w:t>检查和监督</w:t>
      </w:r>
      <w:r>
        <w:rPr>
          <w:rFonts w:hint="eastAsia" w:ascii="宋体" w:hAnsi="宋体" w:eastAsia="宋体" w:cs="宋体"/>
          <w:sz w:val="24"/>
          <w:szCs w:val="24"/>
        </w:rPr>
        <w:t>。</w:t>
      </w:r>
    </w:p>
    <w:p>
      <w:pPr>
        <w:spacing w:line="440" w:lineRule="exact"/>
        <w:ind w:firstLine="480" w:firstLineChars="200"/>
        <w:jc w:val="both"/>
        <w:rPr>
          <w:rFonts w:asciiTheme="minorEastAsia" w:hAnsiTheme="minorEastAsia"/>
          <w:sz w:val="24"/>
          <w:szCs w:val="24"/>
        </w:rPr>
      </w:pPr>
      <w:r>
        <w:rPr>
          <w:rFonts w:hint="eastAsia" w:asciiTheme="minorEastAsia" w:hAnsiTheme="minorEastAsia"/>
          <w:sz w:val="24"/>
          <w:szCs w:val="24"/>
          <w:lang w:val="en-US" w:eastAsia="zh-CN"/>
        </w:rPr>
        <w:t>3</w:t>
      </w:r>
      <w:r>
        <w:rPr>
          <w:rFonts w:asciiTheme="minorEastAsia" w:hAnsiTheme="minorEastAsia"/>
          <w:sz w:val="24"/>
          <w:szCs w:val="24"/>
        </w:rPr>
        <w:t>.</w:t>
      </w:r>
      <w:r>
        <w:rPr>
          <w:rFonts w:hint="eastAsia" w:asciiTheme="minorEastAsia" w:hAnsiTheme="minorEastAsia"/>
          <w:sz w:val="24"/>
          <w:szCs w:val="24"/>
          <w:lang w:val="en-US" w:eastAsia="zh-CN"/>
        </w:rPr>
        <w:t>乙方应</w:t>
      </w:r>
      <w:r>
        <w:rPr>
          <w:rFonts w:hint="eastAsia" w:asciiTheme="minorEastAsia" w:hAnsiTheme="minorEastAsia"/>
          <w:sz w:val="24"/>
          <w:szCs w:val="24"/>
        </w:rPr>
        <w:t>建立健全并落实承租项目的安全生产责任制度、各项安全生产规章制度和操作规程，设立安全生产管理机构，确定主管安全的负责人，配备专业齐全专职安全生产管理人员。乙方的项目负责人、项目技术负责人、专职安全生产管理人员须有相应的执业资格，经相关行业行政主管部门考核合格，并取得安全生产考核合格证书。上述人员应报甲方备案，对施工及日常经营中的特种作业人员乙方必须选取合格的持证人员上岗。</w:t>
      </w:r>
    </w:p>
    <w:p>
      <w:pPr>
        <w:spacing w:line="440" w:lineRule="exact"/>
        <w:ind w:firstLine="480" w:firstLineChars="200"/>
        <w:jc w:val="both"/>
        <w:rPr>
          <w:rFonts w:asciiTheme="minorEastAsia" w:hAnsiTheme="minorEastAsia"/>
          <w:sz w:val="24"/>
          <w:szCs w:val="24"/>
        </w:rPr>
      </w:pPr>
      <w:r>
        <w:rPr>
          <w:rFonts w:hint="eastAsia" w:asciiTheme="minorEastAsia" w:hAnsiTheme="minorEastAsia"/>
          <w:sz w:val="24"/>
          <w:szCs w:val="24"/>
          <w:lang w:val="en-US" w:eastAsia="zh-CN"/>
        </w:rPr>
        <w:t>4</w:t>
      </w:r>
      <w:r>
        <w:rPr>
          <w:rFonts w:asciiTheme="minorEastAsia" w:hAnsiTheme="minorEastAsia"/>
          <w:sz w:val="24"/>
          <w:szCs w:val="24"/>
        </w:rPr>
        <w:t>.结合所承租项目的实际情况，</w:t>
      </w:r>
      <w:r>
        <w:rPr>
          <w:rFonts w:hint="eastAsia" w:asciiTheme="minorEastAsia" w:hAnsiTheme="minorEastAsia"/>
          <w:sz w:val="24"/>
          <w:szCs w:val="24"/>
          <w:lang w:val="en-US" w:eastAsia="zh-CN"/>
        </w:rPr>
        <w:t>乙方应</w:t>
      </w:r>
      <w:r>
        <w:rPr>
          <w:rFonts w:asciiTheme="minorEastAsia" w:hAnsiTheme="minorEastAsia"/>
          <w:sz w:val="24"/>
          <w:szCs w:val="24"/>
        </w:rPr>
        <w:t>制定应对包括</w:t>
      </w:r>
      <w:r>
        <w:rPr>
          <w:rFonts w:hint="eastAsia" w:asciiTheme="minorEastAsia" w:hAnsiTheme="minorEastAsia"/>
          <w:sz w:val="24"/>
          <w:szCs w:val="24"/>
          <w:lang w:val="en-US" w:eastAsia="zh-CN"/>
        </w:rPr>
        <w:t>突发事件综合应急预案等</w:t>
      </w:r>
      <w:r>
        <w:rPr>
          <w:rFonts w:asciiTheme="minorEastAsia" w:hAnsiTheme="minorEastAsia"/>
          <w:sz w:val="24"/>
          <w:szCs w:val="24"/>
        </w:rPr>
        <w:t>各种突发事件应急救援预案，建立应急救援组织，配备应急救援人员和必要的应急救援器材、设备，并定期组织演练。</w:t>
      </w:r>
      <w:r>
        <w:rPr>
          <w:rFonts w:hint="eastAsia" w:asciiTheme="minorEastAsia" w:hAnsiTheme="minorEastAsia"/>
          <w:sz w:val="24"/>
          <w:szCs w:val="24"/>
          <w:lang w:val="en-US" w:eastAsia="zh-CN"/>
        </w:rPr>
        <w:t>建立安全联络机制和事故报送制度，通报安全情况和共享安全信息。</w:t>
      </w:r>
      <w:r>
        <w:rPr>
          <w:rFonts w:asciiTheme="minorEastAsia" w:hAnsiTheme="minorEastAsia"/>
          <w:sz w:val="24"/>
          <w:szCs w:val="24"/>
        </w:rPr>
        <w:t>发生突发事件立即组织进行紧急处置避免事态扩大，并按有关法律、法规和强制性标准的要求立即上报，并立即通知甲方</w:t>
      </w:r>
      <w:r>
        <w:rPr>
          <w:rFonts w:hint="eastAsia" w:asciiTheme="minorEastAsia" w:hAnsiTheme="minorEastAsia"/>
          <w:sz w:val="24"/>
          <w:szCs w:val="24"/>
        </w:rPr>
        <w:t>，</w:t>
      </w:r>
      <w:r>
        <w:rPr>
          <w:rFonts w:asciiTheme="minorEastAsia" w:hAnsiTheme="minorEastAsia"/>
          <w:sz w:val="24"/>
          <w:szCs w:val="24"/>
        </w:rPr>
        <w:t>甲方有权向有关政府部门报告，但不替代乙方的上报。</w:t>
      </w:r>
    </w:p>
    <w:p>
      <w:pPr>
        <w:spacing w:line="440" w:lineRule="exact"/>
        <w:ind w:firstLine="480" w:firstLineChars="200"/>
        <w:jc w:val="both"/>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w:t>
      </w:r>
      <w:r>
        <w:rPr>
          <w:rFonts w:asciiTheme="minorEastAsia" w:hAnsiTheme="minorEastAsia"/>
          <w:sz w:val="24"/>
          <w:szCs w:val="24"/>
        </w:rPr>
        <w:t>乙方须自行及时办理经营所需的工商登记、税务登记、食品卫生等证照，以及环保、治安等手续，严格执行政府职能部门有关商品质量、物价、安全、消防、卫生、环保等方面的政策、法律和法规。</w:t>
      </w:r>
    </w:p>
    <w:p>
      <w:pPr>
        <w:spacing w:line="50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6.乙方应对项目内从业人员进行安全生产、防汛、治安保卫等安全教育、培训和应急演练，并建立教育、培训和应急演练档案。</w:t>
      </w:r>
    </w:p>
    <w:p>
      <w:pPr>
        <w:spacing w:line="50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7.乙方的安全生产管理人员须对安全生产状况开展经常性检查，对检查中发现的问题立即处理，相关检查和整改情况须如实记录在案。</w:t>
      </w:r>
    </w:p>
    <w:p>
      <w:pPr>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8.乙方对甲方要求的关于安全生产、防汛、治安保卫、疫情防控等的相关通知、要求须配合执行。</w:t>
      </w:r>
    </w:p>
    <w:p>
      <w:pPr>
        <w:spacing w:line="500" w:lineRule="exact"/>
        <w:ind w:firstLine="480" w:firstLineChars="200"/>
        <w:jc w:val="left"/>
        <w:rPr>
          <w:rFonts w:hint="eastAsia" w:ascii="宋体" w:hAnsi="宋体" w:eastAsia="宋体" w:cs="宋体"/>
          <w:i w:val="0"/>
          <w:iCs w:val="0"/>
          <w:caps w:val="0"/>
          <w:color w:val="auto"/>
          <w:spacing w:val="0"/>
          <w:sz w:val="24"/>
          <w:szCs w:val="24"/>
          <w:shd w:val="clear"/>
          <w:lang w:val="en-US" w:eastAsia="zh-CN"/>
        </w:rPr>
      </w:pPr>
      <w:r>
        <w:rPr>
          <w:rFonts w:hint="eastAsia" w:ascii="宋体" w:hAnsi="宋体" w:eastAsia="宋体" w:cs="宋体"/>
          <w:color w:val="auto"/>
          <w:sz w:val="24"/>
          <w:szCs w:val="24"/>
          <w:lang w:val="en-US" w:eastAsia="zh-CN"/>
        </w:rPr>
        <w:t>9.乙方</w:t>
      </w:r>
      <w:r>
        <w:rPr>
          <w:rFonts w:hint="eastAsia" w:ascii="宋体" w:hAnsi="宋体" w:eastAsia="宋体" w:cs="宋体"/>
          <w:color w:val="auto"/>
          <w:sz w:val="24"/>
          <w:szCs w:val="24"/>
        </w:rPr>
        <w:t>应严格遵守</w:t>
      </w:r>
      <w:r>
        <w:rPr>
          <w:rFonts w:hint="eastAsia" w:ascii="宋体" w:hAnsi="宋体" w:eastAsia="宋体" w:cs="宋体"/>
          <w:i w:val="0"/>
          <w:iCs w:val="0"/>
          <w:caps w:val="0"/>
          <w:color w:val="auto"/>
          <w:spacing w:val="0"/>
          <w:sz w:val="24"/>
          <w:szCs w:val="24"/>
          <w:shd w:val="clear" w:fill="auto"/>
        </w:rPr>
        <w:t>《中华人民共和国反恐怖主义法》</w:t>
      </w:r>
      <w:r>
        <w:rPr>
          <w:rFonts w:hint="eastAsia" w:ascii="宋体" w:hAnsi="宋体" w:eastAsia="宋体" w:cs="宋体"/>
          <w:i w:val="0"/>
          <w:iCs w:val="0"/>
          <w:caps w:val="0"/>
          <w:color w:val="auto"/>
          <w:spacing w:val="0"/>
          <w:sz w:val="24"/>
          <w:szCs w:val="24"/>
          <w:shd w:val="clear"/>
          <w:lang w:val="en-US" w:eastAsia="zh-CN"/>
        </w:rPr>
        <w:t xml:space="preserve"> </w:t>
      </w:r>
      <w:r>
        <w:rPr>
          <w:rFonts w:hint="eastAsia" w:ascii="宋体" w:hAnsi="宋体" w:eastAsia="宋体" w:cs="宋体"/>
          <w:i w:val="0"/>
          <w:iCs w:val="0"/>
          <w:caps w:val="0"/>
          <w:color w:val="auto"/>
          <w:spacing w:val="0"/>
          <w:sz w:val="24"/>
          <w:szCs w:val="24"/>
          <w:shd w:val="clear"/>
          <w:lang w:eastAsia="zh-CN"/>
        </w:rPr>
        <w:t>《</w:t>
      </w:r>
      <w:r>
        <w:rPr>
          <w:rFonts w:hint="eastAsia" w:ascii="宋体" w:hAnsi="宋体" w:eastAsia="宋体" w:cs="宋体"/>
          <w:i w:val="0"/>
          <w:iCs w:val="0"/>
          <w:caps w:val="0"/>
          <w:color w:val="auto"/>
          <w:spacing w:val="0"/>
          <w:sz w:val="24"/>
          <w:szCs w:val="24"/>
          <w:u w:val="none"/>
          <w:shd w:val="clear" w:fill="auto"/>
        </w:rPr>
        <w:fldChar w:fldCharType="begin"/>
      </w:r>
      <w:r>
        <w:rPr>
          <w:rFonts w:hint="eastAsia" w:ascii="宋体" w:hAnsi="宋体" w:eastAsia="宋体" w:cs="宋体"/>
          <w:i w:val="0"/>
          <w:iCs w:val="0"/>
          <w:caps w:val="0"/>
          <w:color w:val="auto"/>
          <w:spacing w:val="0"/>
          <w:sz w:val="24"/>
          <w:szCs w:val="24"/>
          <w:u w:val="none"/>
          <w:shd w:val="clear" w:fill="auto"/>
        </w:rPr>
        <w:instrText xml:space="preserve"> HYPERLINK "https://baike.baidu.com/item/%E4%B8%AD%E5%8D%8E%E4%BA%BA%E6%B0%91%E5%85%B1%E5%92%8C%E5%9B%BD%E6%B2%BB%E5%AE%89%E7%AE%A1%E7%90%86%E5%A4%84%E7%BD%9A%E6%B3%95/0?fromModule=lemma_inlink" \t "https://baike.baidu.com/item/%E4%B8%AD%E5%8D%8E%E4%BA%BA%E6%B0%91%E5%85%B1%E5%92%8C%E5%9B%BD%E6%B2%BB%E5%AE%89%E7%AE%A1%E7%90%86%E5%A4%84%E7%BD%9A%E6%9D%A1%E4%BE%8B/_blank" </w:instrText>
      </w:r>
      <w:r>
        <w:rPr>
          <w:rFonts w:hint="eastAsia" w:ascii="宋体" w:hAnsi="宋体" w:eastAsia="宋体" w:cs="宋体"/>
          <w:i w:val="0"/>
          <w:iCs w:val="0"/>
          <w:caps w:val="0"/>
          <w:color w:val="auto"/>
          <w:spacing w:val="0"/>
          <w:sz w:val="24"/>
          <w:szCs w:val="24"/>
          <w:u w:val="none"/>
          <w:shd w:val="clear" w:fill="auto"/>
        </w:rPr>
        <w:fldChar w:fldCharType="separate"/>
      </w:r>
      <w:r>
        <w:rPr>
          <w:rStyle w:val="12"/>
          <w:rFonts w:hint="eastAsia" w:ascii="宋体" w:hAnsi="宋体" w:eastAsia="宋体" w:cs="宋体"/>
          <w:i w:val="0"/>
          <w:iCs w:val="0"/>
          <w:caps w:val="0"/>
          <w:color w:val="auto"/>
          <w:spacing w:val="0"/>
          <w:sz w:val="24"/>
          <w:szCs w:val="24"/>
          <w:u w:val="none"/>
          <w:shd w:val="clear" w:fill="FFFFFF"/>
        </w:rPr>
        <w:t>中华人民共和国治安管理处罚法</w:t>
      </w:r>
      <w:r>
        <w:rPr>
          <w:rFonts w:hint="eastAsia" w:ascii="宋体" w:hAnsi="宋体" w:eastAsia="宋体" w:cs="宋体"/>
          <w:i w:val="0"/>
          <w:iCs w:val="0"/>
          <w:caps w:val="0"/>
          <w:color w:val="auto"/>
          <w:spacing w:val="0"/>
          <w:sz w:val="24"/>
          <w:szCs w:val="24"/>
          <w:u w:val="none"/>
          <w:shd w:val="clear" w:fill="auto"/>
        </w:rPr>
        <w:fldChar w:fldCharType="end"/>
      </w:r>
      <w:r>
        <w:rPr>
          <w:rFonts w:hint="eastAsia" w:ascii="宋体" w:hAnsi="宋体" w:eastAsia="宋体" w:cs="宋体"/>
          <w:i w:val="0"/>
          <w:iCs w:val="0"/>
          <w:caps w:val="0"/>
          <w:color w:val="auto"/>
          <w:spacing w:val="0"/>
          <w:sz w:val="24"/>
          <w:szCs w:val="24"/>
          <w:shd w:val="clear"/>
          <w:lang w:eastAsia="zh-CN"/>
        </w:rPr>
        <w:t>》</w:t>
      </w:r>
      <w:r>
        <w:rPr>
          <w:rFonts w:hint="eastAsia" w:ascii="宋体" w:hAnsi="宋体" w:eastAsia="宋体" w:cs="宋体"/>
          <w:color w:val="auto"/>
          <w:sz w:val="24"/>
          <w:szCs w:val="24"/>
          <w:lang w:val="en-US" w:eastAsia="zh-CN"/>
        </w:rPr>
        <w:t>等国家和地方相关</w:t>
      </w:r>
      <w:r>
        <w:rPr>
          <w:rFonts w:hint="eastAsia" w:ascii="宋体" w:hAnsi="宋体" w:eastAsia="宋体" w:cs="宋体"/>
          <w:color w:val="auto"/>
          <w:sz w:val="24"/>
          <w:szCs w:val="24"/>
        </w:rPr>
        <w:t>法律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法规</w:t>
      </w:r>
      <w:r>
        <w:rPr>
          <w:rFonts w:hint="eastAsia" w:ascii="宋体" w:hAnsi="宋体" w:eastAsia="宋体" w:cs="宋体"/>
          <w:color w:val="auto"/>
          <w:sz w:val="24"/>
          <w:szCs w:val="24"/>
          <w:lang w:val="en-US" w:eastAsia="zh-CN"/>
        </w:rPr>
        <w:t>和标准</w:t>
      </w:r>
      <w:r>
        <w:rPr>
          <w:rFonts w:hint="eastAsia" w:ascii="宋体" w:hAnsi="宋体" w:eastAsia="宋体" w:cs="宋体"/>
          <w:i w:val="0"/>
          <w:iCs w:val="0"/>
          <w:caps w:val="0"/>
          <w:color w:val="auto"/>
          <w:spacing w:val="0"/>
          <w:sz w:val="24"/>
          <w:szCs w:val="24"/>
          <w:shd w:val="clear"/>
          <w:lang w:eastAsia="zh-CN"/>
        </w:rPr>
        <w:t>，</w:t>
      </w:r>
      <w:r>
        <w:rPr>
          <w:rFonts w:hint="eastAsia" w:ascii="宋体" w:hAnsi="宋体" w:eastAsia="宋体" w:cs="宋体"/>
          <w:i w:val="0"/>
          <w:iCs w:val="0"/>
          <w:caps w:val="0"/>
          <w:color w:val="auto"/>
          <w:spacing w:val="0"/>
          <w:sz w:val="24"/>
          <w:szCs w:val="24"/>
          <w:shd w:val="clear"/>
          <w:lang w:val="en-US" w:eastAsia="zh-CN"/>
        </w:rPr>
        <w:t>贯彻落实国家有关反恐防暴、治安保卫的方针、政策和要求。</w:t>
      </w:r>
    </w:p>
    <w:p>
      <w:pPr>
        <w:spacing w:line="500" w:lineRule="exact"/>
        <w:ind w:firstLine="480" w:firstLineChars="200"/>
        <w:jc w:val="left"/>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lang w:val="en-US" w:eastAsia="zh-CN"/>
        </w:rPr>
        <w:t>10.</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应严格遵守</w:t>
      </w:r>
      <w:r>
        <w:rPr>
          <w:rFonts w:hint="eastAsia" w:ascii="宋体" w:hAnsi="宋体" w:eastAsia="宋体" w:cs="宋体"/>
          <w:i w:val="0"/>
          <w:iCs w:val="0"/>
          <w:caps w:val="0"/>
          <w:color w:val="auto"/>
          <w:spacing w:val="0"/>
          <w:sz w:val="24"/>
          <w:szCs w:val="24"/>
          <w:shd w:val="clear"/>
        </w:rPr>
        <w:t>《</w:t>
      </w:r>
      <w:r>
        <w:rPr>
          <w:rFonts w:hint="eastAsia" w:ascii="宋体" w:hAnsi="宋体" w:eastAsia="宋体" w:cs="宋体"/>
          <w:i w:val="0"/>
          <w:iCs w:val="0"/>
          <w:caps w:val="0"/>
          <w:color w:val="auto"/>
          <w:spacing w:val="0"/>
          <w:sz w:val="24"/>
          <w:szCs w:val="24"/>
          <w:shd w:val="clear" w:fill="auto"/>
        </w:rPr>
        <w:t>中华人民共和国广告法</w:t>
      </w:r>
      <w:r>
        <w:rPr>
          <w:rFonts w:hint="eastAsia" w:ascii="宋体" w:hAnsi="宋体" w:eastAsia="宋体" w:cs="宋体"/>
          <w:i w:val="0"/>
          <w:iCs w:val="0"/>
          <w:caps w:val="0"/>
          <w:color w:val="auto"/>
          <w:spacing w:val="0"/>
          <w:sz w:val="24"/>
          <w:szCs w:val="24"/>
          <w:shd w:val="clear"/>
        </w:rPr>
        <w:t>》</w:t>
      </w:r>
      <w:r>
        <w:rPr>
          <w:rFonts w:hint="eastAsia" w:ascii="宋体" w:hAnsi="宋体" w:eastAsia="宋体" w:cs="宋体"/>
          <w:i w:val="0"/>
          <w:iCs w:val="0"/>
          <w:caps w:val="0"/>
          <w:color w:val="auto"/>
          <w:spacing w:val="0"/>
          <w:sz w:val="24"/>
          <w:szCs w:val="24"/>
          <w:shd w:val="clear"/>
          <w:lang w:val="en-US" w:eastAsia="zh-CN"/>
        </w:rPr>
        <w:t xml:space="preserve"> </w:t>
      </w:r>
      <w:r>
        <w:rPr>
          <w:rFonts w:hint="eastAsia" w:ascii="宋体" w:hAnsi="宋体" w:eastAsia="宋体" w:cs="宋体"/>
          <w:i w:val="0"/>
          <w:iCs w:val="0"/>
          <w:caps w:val="0"/>
          <w:color w:val="auto"/>
          <w:spacing w:val="0"/>
          <w:sz w:val="24"/>
          <w:szCs w:val="24"/>
          <w:shd w:val="clear"/>
          <w:lang w:eastAsia="zh-CN"/>
        </w:rPr>
        <w:t>《</w:t>
      </w:r>
      <w:r>
        <w:rPr>
          <w:rStyle w:val="12"/>
          <w:rFonts w:hint="eastAsia" w:ascii="宋体" w:hAnsi="宋体" w:eastAsia="宋体" w:cs="宋体"/>
          <w:i w:val="0"/>
          <w:iCs w:val="0"/>
          <w:caps w:val="0"/>
          <w:color w:val="auto"/>
          <w:spacing w:val="0"/>
          <w:sz w:val="24"/>
          <w:szCs w:val="24"/>
          <w:shd w:val="clear" w:fill="FFFFFF"/>
        </w:rPr>
        <w:t>中华人民共和国网络安全法</w:t>
      </w:r>
      <w:r>
        <w:rPr>
          <w:rFonts w:hint="eastAsia" w:ascii="宋体" w:hAnsi="宋体" w:eastAsia="宋体" w:cs="宋体"/>
          <w:i w:val="0"/>
          <w:iCs w:val="0"/>
          <w:caps w:val="0"/>
          <w:color w:val="auto"/>
          <w:spacing w:val="0"/>
          <w:sz w:val="24"/>
          <w:szCs w:val="24"/>
          <w:shd w:val="clear"/>
          <w:lang w:eastAsia="zh-CN"/>
        </w:rPr>
        <w:t>》</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国家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省、市颁布的</w:t>
      </w:r>
      <w:r>
        <w:rPr>
          <w:rFonts w:hint="eastAsia" w:ascii="宋体" w:hAnsi="宋体" w:eastAsia="宋体" w:cs="宋体"/>
          <w:color w:val="auto"/>
          <w:sz w:val="24"/>
          <w:szCs w:val="24"/>
        </w:rPr>
        <w:t>法律法规</w:t>
      </w:r>
      <w:r>
        <w:rPr>
          <w:rFonts w:hint="eastAsia" w:ascii="宋体" w:hAnsi="宋体" w:eastAsia="宋体" w:cs="宋体"/>
          <w:i w:val="0"/>
          <w:iCs w:val="0"/>
          <w:caps w:val="0"/>
          <w:color w:val="auto"/>
          <w:spacing w:val="0"/>
          <w:sz w:val="24"/>
          <w:szCs w:val="24"/>
          <w:shd w:val="clear"/>
          <w:lang w:eastAsia="zh-CN"/>
        </w:rPr>
        <w:t>，</w:t>
      </w:r>
      <w:r>
        <w:rPr>
          <w:rFonts w:hint="eastAsia" w:ascii="宋体" w:hAnsi="宋体" w:eastAsia="宋体" w:cs="宋体"/>
          <w:i w:val="0"/>
          <w:iCs w:val="0"/>
          <w:caps w:val="0"/>
          <w:color w:val="auto"/>
          <w:spacing w:val="0"/>
          <w:sz w:val="24"/>
          <w:szCs w:val="24"/>
          <w:shd w:val="clear"/>
          <w:lang w:val="en-US" w:eastAsia="zh-CN"/>
        </w:rPr>
        <w:t>贯彻落实国家有关广告发布、网络信息安全的方针、政策和要求。</w:t>
      </w:r>
    </w:p>
    <w:p>
      <w:pPr>
        <w:spacing w:line="440" w:lineRule="exact"/>
        <w:ind w:firstLine="480" w:firstLineChars="200"/>
        <w:jc w:val="both"/>
        <w:rPr>
          <w:rFonts w:asciiTheme="minorEastAsia" w:hAnsiTheme="minorEastAsia"/>
          <w:sz w:val="24"/>
          <w:szCs w:val="24"/>
        </w:rPr>
      </w:pPr>
      <w:r>
        <w:rPr>
          <w:rFonts w:hint="eastAsia" w:asciiTheme="minorEastAsia" w:hAnsiTheme="minorEastAsia"/>
          <w:sz w:val="24"/>
          <w:szCs w:val="24"/>
          <w:lang w:val="en-US" w:eastAsia="zh-CN"/>
        </w:rPr>
        <w:t>11</w:t>
      </w:r>
      <w:r>
        <w:rPr>
          <w:rFonts w:asciiTheme="minorEastAsia" w:hAnsiTheme="minorEastAsia"/>
          <w:sz w:val="24"/>
          <w:szCs w:val="24"/>
        </w:rPr>
        <w:t xml:space="preserve">. </w:t>
      </w:r>
      <w:r>
        <w:rPr>
          <w:rFonts w:hint="eastAsia" w:asciiTheme="minorEastAsia" w:hAnsiTheme="minorEastAsia"/>
          <w:sz w:val="24"/>
          <w:szCs w:val="24"/>
        </w:rPr>
        <w:t>按租赁合同的约定的，乙方承租或使用、管理的贵阳轨道交通物业、场地、设施设备、线路等其他商业资源从事生产经营活动，乙方是安全生产的责任主体，负有下列安全责任：</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lang w:val="en-US" w:eastAsia="zh-CN"/>
        </w:rPr>
        <w:t>12</w:t>
      </w:r>
      <w:bookmarkStart w:id="0" w:name="_GoBack"/>
      <w:r>
        <w:rPr>
          <w:rFonts w:asciiTheme="minorEastAsia" w:hAnsiTheme="minorEastAsia"/>
          <w:b/>
          <w:sz w:val="24"/>
          <w:szCs w:val="24"/>
        </w:rPr>
        <w:t>.</w:t>
      </w:r>
      <w:bookmarkEnd w:id="0"/>
      <w:r>
        <w:rPr>
          <w:rFonts w:asciiTheme="minorEastAsia" w:hAnsiTheme="minorEastAsia"/>
          <w:b/>
          <w:sz w:val="24"/>
          <w:szCs w:val="24"/>
        </w:rPr>
        <w:t>1施工</w:t>
      </w: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装修</w:t>
      </w:r>
      <w:r>
        <w:rPr>
          <w:rFonts w:hint="eastAsia" w:asciiTheme="minorEastAsia" w:hAnsiTheme="minorEastAsia"/>
          <w:b/>
          <w:sz w:val="24"/>
          <w:szCs w:val="24"/>
          <w:lang w:eastAsia="zh-CN"/>
        </w:rPr>
        <w:t>）</w:t>
      </w:r>
      <w:r>
        <w:rPr>
          <w:rFonts w:asciiTheme="minorEastAsia" w:hAnsiTheme="minorEastAsia"/>
          <w:b/>
          <w:sz w:val="24"/>
          <w:szCs w:val="24"/>
        </w:rPr>
        <w:t>安全：</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.1.1乙方作为项目的承租单位，对工程施工过程中发生的人身伤害、设备损坏事故承担全面管理责任。</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1.2乙方承租的项目发生安全事故，导致人员伤亡时，由乙方承担事故责任和经济赔偿责任等法律责任。事故的善后处理均由乙方独自承担，因此给甲方造成的经济损失由乙方全部承担。乙方应当积极妥善的处理安全事故。如因乙方处理不当导致受害人向甲方索赔或投诉的，为避免扩大影响，甲方有权先行向受害人赔付。甲方先行向受害人赔付后，有权要求乙方向甲方双倍偿还甲方所支付的赔付款。</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1.3施工期间，乙方应指派专职安全员作为安全工作联系和现场安全管理人员，遵守国家有关施工现场安全生产的法规和管理制度，建立健全安全生产责任制和安全生产管理制度。严格执行国家施工现场临时用电及机械设备使用有关技术规范和安全操作规程。</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.1.4</w:t>
      </w:r>
      <w:r>
        <w:rPr>
          <w:rFonts w:hint="eastAsia" w:asciiTheme="minorEastAsia" w:hAnsiTheme="minorEastAsia"/>
          <w:sz w:val="24"/>
          <w:szCs w:val="24"/>
          <w:lang w:val="en-US" w:eastAsia="zh-CN"/>
        </w:rPr>
        <w:t>乙方应</w:t>
      </w:r>
      <w:r>
        <w:rPr>
          <w:rFonts w:hint="eastAsia" w:asciiTheme="minorEastAsia" w:hAnsiTheme="minorEastAsia"/>
          <w:sz w:val="24"/>
          <w:szCs w:val="24"/>
        </w:rPr>
        <w:t>认真执行国家、行业和贵州省、贵阳市关于安全生产的规范、标准、有关规定，做好施工现场实体防护，并在施工现场的各个危险部位设置符合国家标准的明显的安全警示标志。</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.1.5</w:t>
      </w:r>
      <w:r>
        <w:rPr>
          <w:rFonts w:hint="eastAsia" w:asciiTheme="minorEastAsia" w:hAnsiTheme="minorEastAsia"/>
          <w:sz w:val="24"/>
          <w:szCs w:val="24"/>
          <w:lang w:val="en-US" w:eastAsia="zh-CN"/>
        </w:rPr>
        <w:t>乙方应</w:t>
      </w:r>
      <w:r>
        <w:rPr>
          <w:rFonts w:hint="eastAsia" w:asciiTheme="minorEastAsia" w:hAnsiTheme="minorEastAsia"/>
          <w:sz w:val="24"/>
          <w:szCs w:val="24"/>
        </w:rPr>
        <w:t>建立完整的安全教育培训计划和培训档案，按计划、定期组织安全教育培训，施工作业前必须按有关规定向作业人员进行安全技术交底，不得安排未经安全生产教育培训或考试不合格的施工人员上岗作业；使用新技术、新工艺、新设备、新材料时应对作业人员进行相应的安全生产教育培训。</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.1.6乙方在甲方所属地铁车站、车辆段、停车场、控制中心等区域内施工作业应征得甲方同意并按甲方有关规定执行。</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.1.7因乙方责任造成甲方设备设施损坏、影响使用性能的，乙方须在甲方规定的时间内按原规格标准恢复，并由乙方赔偿甲方受到的经济损失。</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.1.8发生以下情况的，乙方必须停工整顿，因停工造成的损失及违约责任由乙方承担：</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(1)人身伤亡事故；</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(2)发生施工机械、生产主设备严重损坏事故；</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(3)发生场站内火灾事故；</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(4)发生违章作业、冒险作业不听劝告的；</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(5)施工现场脏、乱、差，不能满足安全和文明施工要求的；</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 xml:space="preserve">(6)施工过程中，因违反工程相关规定的，被相关管理机关勒令停工的。 </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lang w:val="en-US" w:eastAsia="zh-CN"/>
        </w:rPr>
        <w:t>12</w:t>
      </w:r>
      <w:r>
        <w:rPr>
          <w:rFonts w:asciiTheme="minorEastAsia" w:hAnsiTheme="minorEastAsia"/>
          <w:b/>
          <w:sz w:val="24"/>
          <w:szCs w:val="24"/>
        </w:rPr>
        <w:t>.2日常经营管理</w:t>
      </w:r>
      <w:r>
        <w:rPr>
          <w:rFonts w:hint="eastAsia" w:asciiTheme="minorEastAsia" w:hAnsiTheme="minorEastAsia"/>
          <w:b/>
          <w:sz w:val="24"/>
          <w:szCs w:val="24"/>
        </w:rPr>
        <w:t>：</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.2.1乙方确保从事的生产经营活动，在国家安全生产相关法律法规和条例规章规范的范围内进行。</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.2.</w:t>
      </w:r>
      <w:r>
        <w:rPr>
          <w:rFonts w:hint="eastAsia" w:asciiTheme="minorEastAsia" w:hAnsiTheme="minorEastAsia"/>
          <w:sz w:val="24"/>
          <w:szCs w:val="24"/>
          <w:lang w:val="en-US" w:eastAsia="zh-CN"/>
        </w:rPr>
        <w:t>2</w:t>
      </w:r>
      <w:r>
        <w:rPr>
          <w:rFonts w:hint="eastAsia" w:asciiTheme="minorEastAsia" w:hAnsiTheme="minorEastAsia"/>
          <w:sz w:val="24"/>
          <w:szCs w:val="24"/>
        </w:rPr>
        <w:t>乙方应遵守政府相关法律法规及各项规定，严禁从事下列经营活动：</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（1）销售假冒伪劣、“三无”、侵犯他人权利的商品；</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（2）投机诈骗，走私贩私；</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（3）欺行霸市，哄抬物价，强买强卖；</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（4）掺杂使假，短斤缺两；</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（5）出售法律法规禁止出售的食品；</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（6）出售反动、暴力、荒诞、淫秽、有碍社会风化的书刊、图片、音像制品等；</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（7）打卦、测字、算命及其他封建迷信活动；</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（8）出售或存放任何危险性、易燃易爆性、腐蚀性、毒性物品和所有管制物品。</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.2.</w:t>
      </w:r>
      <w:r>
        <w:rPr>
          <w:rFonts w:hint="eastAsia" w:asciiTheme="minorEastAsia" w:hAnsiTheme="minorEastAsia"/>
          <w:sz w:val="24"/>
          <w:szCs w:val="24"/>
          <w:lang w:val="en-US" w:eastAsia="zh-CN"/>
        </w:rPr>
        <w:t>3乙方应</w:t>
      </w:r>
      <w:r>
        <w:rPr>
          <w:rFonts w:hint="eastAsia" w:asciiTheme="minorEastAsia" w:hAnsiTheme="minorEastAsia"/>
          <w:sz w:val="24"/>
          <w:szCs w:val="24"/>
        </w:rPr>
        <w:t>严格遵守国家物价政策，合理定价、买卖公平，销售的商品须明码标价，做到一货一价，标价无误。</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.2.</w:t>
      </w:r>
      <w:r>
        <w:rPr>
          <w:rFonts w:hint="eastAsia" w:asciiTheme="minorEastAsia" w:hAnsiTheme="minorEastAsia"/>
          <w:sz w:val="24"/>
          <w:szCs w:val="24"/>
          <w:lang w:val="en-US" w:eastAsia="zh-CN"/>
        </w:rPr>
        <w:t>4</w:t>
      </w:r>
      <w:r>
        <w:rPr>
          <w:rFonts w:hint="eastAsia" w:asciiTheme="minorEastAsia" w:hAnsiTheme="minorEastAsia"/>
          <w:sz w:val="24"/>
          <w:szCs w:val="24"/>
        </w:rPr>
        <w:t>乙方应确保经营场所空气清新，及时清除或妥善处理散发异味、腥味等的物品，禁止在地铁车站内及地铁车站外随意堆积或倾倒垃圾，禁止在地铁结构离璧排水沟内排放污水。</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.2.</w:t>
      </w:r>
      <w:r>
        <w:rPr>
          <w:rFonts w:hint="eastAsia" w:asciiTheme="minorEastAsia" w:hAnsiTheme="minorEastAsia"/>
          <w:sz w:val="24"/>
          <w:szCs w:val="24"/>
          <w:lang w:val="en-US" w:eastAsia="zh-CN"/>
        </w:rPr>
        <w:t>5</w:t>
      </w:r>
      <w:r>
        <w:rPr>
          <w:rFonts w:hint="eastAsia" w:asciiTheme="minorEastAsia" w:hAnsiTheme="minorEastAsia"/>
          <w:sz w:val="24"/>
          <w:szCs w:val="24"/>
        </w:rPr>
        <w:t>乙方从事食品、餐饮类经营活动应符合卫生要求，接受食品卫生等部门的监督和管理。</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lang w:val="en-US" w:eastAsia="zh-CN"/>
        </w:rPr>
        <w:t>12</w:t>
      </w:r>
      <w:r>
        <w:rPr>
          <w:rFonts w:asciiTheme="minorEastAsia" w:hAnsiTheme="minorEastAsia"/>
          <w:b/>
          <w:sz w:val="24"/>
          <w:szCs w:val="24"/>
        </w:rPr>
        <w:t>.3消防</w:t>
      </w:r>
      <w:r>
        <w:rPr>
          <w:rFonts w:hint="eastAsia" w:asciiTheme="minorEastAsia" w:hAnsiTheme="minorEastAsia"/>
          <w:b/>
          <w:sz w:val="24"/>
          <w:szCs w:val="24"/>
          <w:lang w:val="en-US" w:eastAsia="zh-CN"/>
        </w:rPr>
        <w:t>安全</w:t>
      </w:r>
    </w:p>
    <w:p>
      <w:pPr>
        <w:spacing w:line="50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12.3.1乙方须严格遵守《中华人民共和国消防法》、《机关、团体、企业、事业单位消防安全管理规定》和省、市消防法律、法规、条例、办法的各项要求。</w:t>
      </w:r>
    </w:p>
    <w:p>
      <w:pPr>
        <w:spacing w:line="500" w:lineRule="exact"/>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12.3.2</w:t>
      </w:r>
      <w:r>
        <w:rPr>
          <w:rFonts w:hint="eastAsia" w:asciiTheme="minorEastAsia" w:hAnsiTheme="minorEastAsia"/>
          <w:sz w:val="24"/>
          <w:szCs w:val="24"/>
          <w:lang w:val="en-US" w:eastAsia="zh-CN"/>
        </w:rPr>
        <w:t>.本项目投入使用、营业前，乙方须严格按照《中华人民共和国消防法》的要求，通过消防救援机构的消防安全检查，取得消防验收，并将相关批复报甲方备案。</w:t>
      </w:r>
      <w:r>
        <w:rPr>
          <w:rFonts w:hint="eastAsia" w:ascii="宋体" w:hAnsi="宋体" w:eastAsia="宋体" w:cs="宋体"/>
          <w:sz w:val="24"/>
          <w:szCs w:val="24"/>
        </w:rPr>
        <w:t>未经消防验收或者消防验收不合格的，禁止投入使用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营业</w:t>
      </w:r>
      <w:r>
        <w:rPr>
          <w:rFonts w:hint="eastAsia" w:ascii="宋体" w:hAnsi="宋体" w:eastAsia="宋体" w:cs="宋体"/>
          <w:sz w:val="24"/>
          <w:szCs w:val="24"/>
        </w:rPr>
        <w:t>。</w:t>
      </w:r>
    </w:p>
    <w:p>
      <w:pPr>
        <w:spacing w:line="440" w:lineRule="exact"/>
        <w:ind w:firstLine="480" w:firstLineChars="200"/>
        <w:jc w:val="both"/>
        <w:rPr>
          <w:rFonts w:hint="eastAsia" w:ascii="宋体" w:hAnsi="宋体" w:eastAsia="宋体" w:cs="宋体"/>
          <w:sz w:val="24"/>
          <w:szCs w:val="24"/>
          <w:lang w:val="en-US" w:eastAsia="zh-CN"/>
        </w:rPr>
      </w:pPr>
      <w:r>
        <w:rPr>
          <w:rFonts w:hint="eastAsia" w:asciiTheme="minorEastAsia" w:hAnsiTheme="minorEastAsia"/>
          <w:sz w:val="24"/>
          <w:szCs w:val="24"/>
          <w:lang w:val="en-US" w:eastAsia="zh-CN"/>
        </w:rPr>
        <w:t>12</w:t>
      </w:r>
      <w:r>
        <w:rPr>
          <w:rFonts w:hint="eastAsia" w:asciiTheme="minorEastAsia" w:hAnsiTheme="minorEastAsia"/>
          <w:sz w:val="24"/>
          <w:szCs w:val="24"/>
        </w:rPr>
        <w:t>.3.</w:t>
      </w:r>
      <w:r>
        <w:rPr>
          <w:rFonts w:hint="eastAsia" w:asciiTheme="minorEastAsia" w:hAnsiTheme="minorEastAsia"/>
          <w:sz w:val="24"/>
          <w:szCs w:val="24"/>
          <w:lang w:val="en-US" w:eastAsia="zh-CN"/>
        </w:rPr>
        <w:t>3乙方应</w:t>
      </w:r>
      <w:r>
        <w:rPr>
          <w:rFonts w:hint="eastAsia" w:asciiTheme="minorEastAsia" w:hAnsiTheme="minorEastAsia"/>
          <w:sz w:val="24"/>
          <w:szCs w:val="24"/>
        </w:rPr>
        <w:t>建立施工现场及日常运营期间消防安全责任制度，确定消防安全责任人</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管理人</w:t>
      </w:r>
      <w:r>
        <w:rPr>
          <w:rFonts w:hint="eastAsia" w:asciiTheme="minorEastAsia" w:hAnsiTheme="minorEastAsia"/>
          <w:sz w:val="24"/>
          <w:szCs w:val="24"/>
        </w:rPr>
        <w:t>，制定各项消防安全管理制度和操作规程</w:t>
      </w:r>
      <w:r>
        <w:rPr>
          <w:rFonts w:hint="eastAsia" w:asciiTheme="minorEastAsia" w:hAnsiTheme="minorEastAsia"/>
          <w:sz w:val="24"/>
          <w:szCs w:val="24"/>
          <w:lang w:eastAsia="zh-CN"/>
        </w:rPr>
        <w:t>，</w:t>
      </w:r>
      <w:r>
        <w:rPr>
          <w:rFonts w:hint="eastAsia" w:ascii="宋体" w:hAnsi="宋体" w:eastAsia="宋体" w:cs="宋体"/>
          <w:sz w:val="24"/>
          <w:szCs w:val="24"/>
          <w:lang w:val="en-US" w:eastAsia="zh-CN"/>
        </w:rPr>
        <w:t xml:space="preserve">按照国家标准、行业标准配备消防设施、器材，设置消防安全标志，并定期组织检验、维修，确保完好有效。 </w:t>
      </w:r>
    </w:p>
    <w:p>
      <w:pPr>
        <w:spacing w:line="440" w:lineRule="exact"/>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12.3.4乙方应按照国家、省、市要求落实消防控制室的安全管理，确保值班人员持证上岗且满足相关要求。</w:t>
      </w:r>
    </w:p>
    <w:p>
      <w:pPr>
        <w:spacing w:line="440" w:lineRule="exact"/>
        <w:ind w:firstLine="480" w:firstLineChars="200"/>
        <w:jc w:val="both"/>
        <w:rPr>
          <w:rFonts w:hint="eastAsia" w:ascii="宋体" w:hAnsi="宋体" w:cs="宋体" w:eastAsiaTheme="minorEastAsia"/>
          <w:sz w:val="24"/>
          <w:szCs w:val="24"/>
          <w:lang w:val="en-US" w:eastAsia="zh-CN"/>
        </w:rPr>
      </w:pPr>
      <w:r>
        <w:rPr>
          <w:rFonts w:hint="eastAsia" w:ascii="宋体" w:hAnsi="宋体" w:eastAsia="宋体" w:cs="宋体"/>
          <w:sz w:val="24"/>
          <w:szCs w:val="24"/>
          <w:lang w:val="en-US" w:eastAsia="zh-CN"/>
        </w:rPr>
        <w:t>12.3.5乙方应</w:t>
      </w:r>
      <w:r>
        <w:rPr>
          <w:rFonts w:hint="eastAsia" w:asciiTheme="minorEastAsia" w:hAnsiTheme="minorEastAsia" w:eastAsiaTheme="minorEastAsia" w:cstheme="minorBidi"/>
          <w:i w:val="0"/>
          <w:caps w:val="0"/>
          <w:color w:val="auto"/>
          <w:spacing w:val="0"/>
          <w:sz w:val="24"/>
          <w:szCs w:val="24"/>
          <w:shd w:val="clear" w:color="auto" w:fill="auto"/>
        </w:rPr>
        <w:t>制定并落实火灾应急疏散预案，</w:t>
      </w:r>
      <w:r>
        <w:rPr>
          <w:rFonts w:hint="eastAsia" w:asciiTheme="minorEastAsia" w:hAnsiTheme="minorEastAsia" w:cstheme="minorBidi"/>
          <w:i w:val="0"/>
          <w:caps w:val="0"/>
          <w:spacing w:val="0"/>
          <w:kern w:val="2"/>
          <w:sz w:val="24"/>
          <w:szCs w:val="24"/>
          <w:shd w:val="clear"/>
          <w:lang w:val="en-US" w:eastAsia="zh-CN" w:bidi="ar-SA"/>
        </w:rPr>
        <w:t>按照国家、省、市相关要求组织开展</w:t>
      </w:r>
      <w:r>
        <w:rPr>
          <w:rFonts w:hint="eastAsia" w:asciiTheme="minorEastAsia" w:hAnsiTheme="minorEastAsia" w:eastAsiaTheme="minorEastAsia" w:cstheme="minorBidi"/>
          <w:i w:val="0"/>
          <w:caps w:val="0"/>
          <w:color w:val="auto"/>
          <w:spacing w:val="0"/>
          <w:sz w:val="24"/>
          <w:szCs w:val="24"/>
          <w:shd w:val="clear" w:color="auto" w:fill="auto"/>
        </w:rPr>
        <w:t>灭火和应急疏散演练并及时修订、完善应急预案</w:t>
      </w:r>
      <w:r>
        <w:rPr>
          <w:rFonts w:hint="eastAsia" w:asciiTheme="minorEastAsia" w:hAnsiTheme="minorEastAsia" w:cstheme="minorBidi"/>
          <w:i w:val="0"/>
          <w:caps w:val="0"/>
          <w:color w:val="auto"/>
          <w:spacing w:val="0"/>
          <w:sz w:val="24"/>
          <w:szCs w:val="24"/>
          <w:shd w:val="clear" w:color="auto" w:fill="auto"/>
          <w:lang w:eastAsia="zh-CN"/>
        </w:rPr>
        <w:t>。</w:t>
      </w:r>
    </w:p>
    <w:p>
      <w:pPr>
        <w:spacing w:line="500" w:lineRule="exact"/>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12.3.6乙方应</w:t>
      </w:r>
      <w:r>
        <w:rPr>
          <w:rFonts w:hint="eastAsia" w:ascii="宋体" w:hAnsi="宋体" w:eastAsia="宋体" w:cs="宋体"/>
          <w:i w:val="0"/>
          <w:iCs w:val="0"/>
          <w:caps w:val="0"/>
          <w:color w:val="333333"/>
          <w:spacing w:val="0"/>
          <w:sz w:val="24"/>
          <w:szCs w:val="24"/>
          <w:shd w:val="clear" w:color="auto" w:fill="auto"/>
          <w:lang w:val="en-US" w:eastAsia="zh-CN"/>
        </w:rPr>
        <w:t>按照</w:t>
      </w:r>
      <w:r>
        <w:rPr>
          <w:rFonts w:hint="eastAsia" w:asciiTheme="minorEastAsia" w:hAnsiTheme="minorEastAsia" w:cstheme="minorBidi"/>
          <w:i w:val="0"/>
          <w:caps w:val="0"/>
          <w:spacing w:val="0"/>
          <w:kern w:val="2"/>
          <w:sz w:val="24"/>
          <w:szCs w:val="24"/>
          <w:shd w:val="clear"/>
          <w:lang w:val="en-US" w:eastAsia="zh-CN" w:bidi="ar-SA"/>
        </w:rPr>
        <w:t>国家、省、市相关要求组织对项目内的</w:t>
      </w:r>
      <w:r>
        <w:rPr>
          <w:rFonts w:hint="eastAsia" w:ascii="宋体" w:hAnsi="宋体" w:eastAsia="宋体" w:cs="宋体"/>
          <w:i w:val="0"/>
          <w:iCs w:val="0"/>
          <w:caps w:val="0"/>
          <w:color w:val="333333"/>
          <w:spacing w:val="0"/>
          <w:sz w:val="24"/>
          <w:szCs w:val="24"/>
          <w:shd w:val="clear" w:color="auto" w:fill="auto"/>
        </w:rPr>
        <w:t>消防设施</w:t>
      </w:r>
      <w:r>
        <w:rPr>
          <w:rFonts w:hint="eastAsia" w:ascii="宋体" w:hAnsi="宋体" w:eastAsia="宋体" w:cs="宋体"/>
          <w:i w:val="0"/>
          <w:iCs w:val="0"/>
          <w:caps w:val="0"/>
          <w:color w:val="333333"/>
          <w:spacing w:val="0"/>
          <w:sz w:val="24"/>
          <w:szCs w:val="24"/>
          <w:shd w:val="clear" w:color="auto" w:fill="auto"/>
          <w:lang w:val="en-US" w:eastAsia="zh-CN"/>
        </w:rPr>
        <w:t>开展</w:t>
      </w:r>
      <w:r>
        <w:rPr>
          <w:rFonts w:hint="eastAsia" w:ascii="宋体" w:hAnsi="宋体" w:eastAsia="宋体" w:cs="宋体"/>
          <w:i w:val="0"/>
          <w:iCs w:val="0"/>
          <w:caps w:val="0"/>
          <w:color w:val="333333"/>
          <w:spacing w:val="0"/>
          <w:sz w:val="24"/>
          <w:szCs w:val="24"/>
          <w:shd w:val="clear" w:color="auto" w:fill="auto"/>
        </w:rPr>
        <w:t>全面检测，确保完好有效，检测记录应当完整准确，</w:t>
      </w:r>
      <w:r>
        <w:rPr>
          <w:rFonts w:hint="eastAsia" w:ascii="宋体" w:hAnsi="宋体" w:eastAsia="宋体" w:cs="宋体"/>
          <w:i w:val="0"/>
          <w:iCs w:val="0"/>
          <w:caps w:val="0"/>
          <w:spacing w:val="0"/>
          <w:sz w:val="24"/>
          <w:szCs w:val="24"/>
          <w:shd w:val="clear" w:color="auto" w:fill="auto"/>
          <w:lang w:val="en-US" w:eastAsia="zh-CN"/>
        </w:rPr>
        <w:t>建立消防档案，</w:t>
      </w:r>
      <w:r>
        <w:rPr>
          <w:rFonts w:hint="eastAsia" w:ascii="宋体" w:hAnsi="宋体" w:eastAsia="宋体" w:cs="宋体"/>
          <w:i w:val="0"/>
          <w:iCs w:val="0"/>
          <w:caps w:val="0"/>
          <w:color w:val="333333"/>
          <w:spacing w:val="0"/>
          <w:sz w:val="24"/>
          <w:szCs w:val="24"/>
          <w:shd w:val="clear" w:color="auto" w:fill="auto"/>
        </w:rPr>
        <w:t>存档备查</w:t>
      </w:r>
      <w:r>
        <w:rPr>
          <w:rFonts w:hint="eastAsia" w:ascii="宋体" w:hAnsi="宋体" w:eastAsia="宋体" w:cs="宋体"/>
          <w:i w:val="0"/>
          <w:iCs w:val="0"/>
          <w:caps w:val="0"/>
          <w:color w:val="333333"/>
          <w:spacing w:val="0"/>
          <w:sz w:val="24"/>
          <w:szCs w:val="24"/>
          <w:shd w:val="clear" w:color="auto" w:fill="auto"/>
          <w:lang w:eastAsia="zh-CN"/>
        </w:rPr>
        <w:t>。</w:t>
      </w:r>
    </w:p>
    <w:p>
      <w:pPr>
        <w:spacing w:line="44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12.3.7乙方应</w:t>
      </w:r>
      <w:r>
        <w:rPr>
          <w:rFonts w:hint="eastAsia" w:ascii="宋体" w:hAnsi="宋体" w:eastAsia="宋体" w:cs="宋体"/>
          <w:sz w:val="24"/>
          <w:szCs w:val="24"/>
        </w:rPr>
        <w:t>确保</w:t>
      </w:r>
      <w:r>
        <w:rPr>
          <w:rFonts w:hint="eastAsia" w:ascii="宋体" w:hAnsi="宋体" w:eastAsia="宋体" w:cs="宋体"/>
          <w:i w:val="0"/>
          <w:iCs w:val="0"/>
          <w:caps w:val="0"/>
          <w:color w:val="333333"/>
          <w:spacing w:val="0"/>
          <w:sz w:val="24"/>
          <w:szCs w:val="24"/>
          <w:shd w:val="clear" w:color="auto" w:fill="auto"/>
        </w:rPr>
        <w:t>疏散通道、安全出口、消防车通道畅通，保证防火防烟分区、防火间距符合消防技术标准</w:t>
      </w:r>
      <w:r>
        <w:rPr>
          <w:rFonts w:hint="eastAsia" w:ascii="宋体" w:hAnsi="宋体" w:eastAsia="宋体" w:cs="宋体"/>
          <w:i w:val="0"/>
          <w:iCs w:val="0"/>
          <w:caps w:val="0"/>
          <w:color w:val="333333"/>
          <w:spacing w:val="0"/>
          <w:sz w:val="24"/>
          <w:szCs w:val="24"/>
          <w:shd w:val="clear" w:color="auto" w:fill="auto"/>
          <w:lang w:eastAsia="zh-CN"/>
        </w:rPr>
        <w:t>，</w:t>
      </w:r>
      <w:r>
        <w:rPr>
          <w:rFonts w:hint="eastAsia" w:ascii="宋体" w:hAnsi="宋体" w:eastAsia="宋体" w:cs="宋体"/>
          <w:i w:val="0"/>
          <w:iCs w:val="0"/>
          <w:caps w:val="0"/>
          <w:color w:val="333333"/>
          <w:spacing w:val="0"/>
          <w:sz w:val="24"/>
          <w:szCs w:val="24"/>
          <w:shd w:val="clear" w:color="auto" w:fill="auto"/>
        </w:rPr>
        <w:t>不得损坏、挪用或者擅自拆除、停用消防设施、器材，不得埋压、圈占、遮挡消火栓或者占用防火间距，不得占用、堵塞、封闭疏散通道、安全出口、消防车通道</w:t>
      </w:r>
      <w:r>
        <w:rPr>
          <w:rFonts w:hint="eastAsia" w:ascii="宋体" w:hAnsi="宋体" w:eastAsia="宋体" w:cs="宋体"/>
          <w:i w:val="0"/>
          <w:iCs w:val="0"/>
          <w:caps w:val="0"/>
          <w:color w:val="333333"/>
          <w:spacing w:val="0"/>
          <w:sz w:val="24"/>
          <w:szCs w:val="24"/>
          <w:shd w:val="clear" w:color="auto" w:fill="auto"/>
          <w:lang w:eastAsia="zh-CN"/>
        </w:rPr>
        <w:t>，</w:t>
      </w:r>
      <w:r>
        <w:rPr>
          <w:rFonts w:hint="eastAsia" w:ascii="宋体" w:hAnsi="宋体" w:eastAsia="宋体" w:cs="宋体"/>
          <w:i w:val="0"/>
          <w:iCs w:val="0"/>
          <w:caps w:val="0"/>
          <w:color w:val="333333"/>
          <w:spacing w:val="0"/>
          <w:sz w:val="24"/>
          <w:szCs w:val="24"/>
          <w:shd w:val="clear" w:color="auto" w:fill="auto"/>
          <w:lang w:val="en-US" w:eastAsia="zh-CN"/>
        </w:rPr>
        <w:t>门窗</w:t>
      </w:r>
      <w:r>
        <w:rPr>
          <w:rFonts w:hint="eastAsia" w:ascii="宋体" w:hAnsi="宋体" w:eastAsia="宋体" w:cs="宋体"/>
          <w:i w:val="0"/>
          <w:iCs w:val="0"/>
          <w:caps w:val="0"/>
          <w:color w:val="333333"/>
          <w:spacing w:val="0"/>
          <w:sz w:val="24"/>
          <w:szCs w:val="24"/>
          <w:shd w:val="clear" w:color="auto" w:fill="auto"/>
        </w:rPr>
        <w:t>不得设置影响逃生和灭火救援的障碍物</w:t>
      </w:r>
      <w:r>
        <w:rPr>
          <w:rFonts w:hint="eastAsia" w:ascii="宋体" w:hAnsi="宋体" w:eastAsia="宋体" w:cs="宋体"/>
          <w:sz w:val="24"/>
          <w:szCs w:val="24"/>
        </w:rPr>
        <w:t>。</w:t>
      </w:r>
    </w:p>
    <w:p>
      <w:pPr>
        <w:spacing w:line="500" w:lineRule="exact"/>
        <w:ind w:firstLine="480" w:firstLineChars="200"/>
        <w:jc w:val="left"/>
        <w:rPr>
          <w:rFonts w:hint="eastAsia" w:ascii="宋体" w:hAnsi="宋体" w:eastAsia="宋体" w:cs="宋体"/>
          <w:i w:val="0"/>
          <w:iCs w:val="0"/>
          <w:caps w:val="0"/>
          <w:spacing w:val="0"/>
          <w:sz w:val="24"/>
          <w:szCs w:val="24"/>
          <w:shd w:val="clear" w:color="auto" w:fill="auto"/>
          <w:lang w:eastAsia="zh-CN"/>
        </w:rPr>
      </w:pPr>
      <w:r>
        <w:rPr>
          <w:rFonts w:hint="eastAsia" w:ascii="宋体" w:hAnsi="宋体" w:eastAsia="宋体" w:cs="宋体"/>
          <w:sz w:val="24"/>
          <w:szCs w:val="24"/>
          <w:lang w:val="en-US" w:eastAsia="zh-CN"/>
        </w:rPr>
        <w:t>12.3.8乙方应</w:t>
      </w:r>
      <w:r>
        <w:rPr>
          <w:rFonts w:hint="eastAsia" w:ascii="宋体" w:hAnsi="宋体" w:eastAsia="宋体" w:cs="宋体"/>
          <w:i w:val="0"/>
          <w:iCs w:val="0"/>
          <w:caps w:val="0"/>
          <w:color w:val="333333"/>
          <w:spacing w:val="0"/>
          <w:sz w:val="24"/>
          <w:szCs w:val="24"/>
          <w:shd w:val="clear" w:color="auto" w:fill="auto"/>
        </w:rPr>
        <w:t>实行每日防火巡查，</w:t>
      </w:r>
      <w:r>
        <w:rPr>
          <w:rFonts w:hint="eastAsia" w:ascii="宋体" w:hAnsi="宋体" w:eastAsia="宋体" w:cs="宋体"/>
          <w:i w:val="0"/>
          <w:iCs w:val="0"/>
          <w:caps w:val="0"/>
          <w:color w:val="333333"/>
          <w:spacing w:val="0"/>
          <w:sz w:val="24"/>
          <w:szCs w:val="24"/>
          <w:shd w:val="clear" w:color="auto" w:fill="auto"/>
          <w:lang w:val="en-US" w:eastAsia="zh-CN"/>
        </w:rPr>
        <w:t>及时消除火灾隐患，</w:t>
      </w:r>
      <w:r>
        <w:rPr>
          <w:rFonts w:hint="eastAsia" w:ascii="宋体" w:hAnsi="宋体" w:eastAsia="宋体" w:cs="宋体"/>
          <w:i w:val="0"/>
          <w:iCs w:val="0"/>
          <w:caps w:val="0"/>
          <w:color w:val="333333"/>
          <w:spacing w:val="0"/>
          <w:sz w:val="24"/>
          <w:szCs w:val="24"/>
          <w:shd w:val="clear" w:color="auto" w:fill="auto"/>
        </w:rPr>
        <w:t>并建立巡查记录</w:t>
      </w:r>
      <w:r>
        <w:rPr>
          <w:rFonts w:hint="eastAsia" w:ascii="宋体" w:hAnsi="宋体" w:eastAsia="宋体" w:cs="宋体"/>
          <w:i w:val="0"/>
          <w:iCs w:val="0"/>
          <w:caps w:val="0"/>
          <w:spacing w:val="0"/>
          <w:sz w:val="24"/>
          <w:szCs w:val="24"/>
          <w:shd w:val="clear" w:color="auto" w:fill="auto"/>
          <w:lang w:eastAsia="zh-CN"/>
        </w:rPr>
        <w:t>。</w:t>
      </w:r>
    </w:p>
    <w:p>
      <w:pPr>
        <w:spacing w:line="500" w:lineRule="exact"/>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12.3.9乙方应</w:t>
      </w:r>
      <w:r>
        <w:rPr>
          <w:rFonts w:hint="eastAsia" w:ascii="宋体" w:hAnsi="宋体" w:eastAsia="宋体" w:cs="宋体"/>
          <w:i w:val="0"/>
          <w:iCs w:val="0"/>
          <w:caps w:val="0"/>
          <w:color w:val="333333"/>
          <w:spacing w:val="0"/>
          <w:sz w:val="24"/>
          <w:szCs w:val="24"/>
          <w:shd w:val="clear" w:color="auto" w:fill="auto"/>
        </w:rPr>
        <w:t>对职工</w:t>
      </w:r>
      <w:r>
        <w:rPr>
          <w:rFonts w:hint="eastAsia" w:ascii="宋体" w:hAnsi="宋体" w:eastAsia="宋体" w:cs="宋体"/>
          <w:i w:val="0"/>
          <w:iCs w:val="0"/>
          <w:caps w:val="0"/>
          <w:color w:val="333333"/>
          <w:spacing w:val="0"/>
          <w:sz w:val="24"/>
          <w:szCs w:val="24"/>
          <w:shd w:val="clear" w:color="auto" w:fill="auto"/>
          <w:lang w:eastAsia="zh-CN"/>
        </w:rPr>
        <w:t>、</w:t>
      </w:r>
      <w:r>
        <w:rPr>
          <w:rFonts w:hint="eastAsia" w:ascii="宋体" w:hAnsi="宋体" w:eastAsia="宋体" w:cs="宋体"/>
          <w:i w:val="0"/>
          <w:iCs w:val="0"/>
          <w:caps w:val="0"/>
          <w:color w:val="333333"/>
          <w:spacing w:val="0"/>
          <w:sz w:val="24"/>
          <w:szCs w:val="24"/>
          <w:shd w:val="clear" w:color="auto" w:fill="auto"/>
          <w:lang w:val="en-US" w:eastAsia="zh-CN"/>
        </w:rPr>
        <w:t>商户等相关人员</w:t>
      </w:r>
      <w:r>
        <w:rPr>
          <w:rFonts w:hint="eastAsia" w:ascii="宋体" w:hAnsi="宋体" w:eastAsia="宋体" w:cs="宋体"/>
          <w:i w:val="0"/>
          <w:iCs w:val="0"/>
          <w:caps w:val="0"/>
          <w:color w:val="333333"/>
          <w:spacing w:val="0"/>
          <w:sz w:val="24"/>
          <w:szCs w:val="24"/>
          <w:shd w:val="clear" w:color="auto" w:fill="auto"/>
        </w:rPr>
        <w:t>进行岗前消防安全培训，定期组织消防安全培训</w:t>
      </w:r>
      <w:r>
        <w:rPr>
          <w:rFonts w:hint="eastAsia" w:ascii="宋体" w:hAnsi="宋体" w:eastAsia="宋体" w:cs="宋体"/>
          <w:i w:val="0"/>
          <w:iCs w:val="0"/>
          <w:caps w:val="0"/>
          <w:spacing w:val="0"/>
          <w:sz w:val="24"/>
          <w:szCs w:val="24"/>
          <w:shd w:val="clear" w:color="auto" w:fill="auto"/>
          <w:lang w:val="en-US" w:eastAsia="zh-CN"/>
        </w:rPr>
        <w:t>并登记台账</w:t>
      </w:r>
      <w:r>
        <w:rPr>
          <w:rFonts w:hint="eastAsia" w:ascii="宋体" w:hAnsi="宋体" w:eastAsia="宋体" w:cs="宋体"/>
          <w:i w:val="0"/>
          <w:iCs w:val="0"/>
          <w:caps w:val="0"/>
          <w:spacing w:val="0"/>
          <w:sz w:val="24"/>
          <w:szCs w:val="24"/>
          <w:shd w:val="clear" w:color="auto" w:fill="auto"/>
          <w:lang w:eastAsia="zh-CN"/>
        </w:rPr>
        <w:t>。</w:t>
      </w:r>
    </w:p>
    <w:p>
      <w:pPr>
        <w:spacing w:line="50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.3.</w:t>
      </w:r>
      <w:r>
        <w:rPr>
          <w:rFonts w:hint="eastAsia" w:asciiTheme="minorEastAsia" w:hAnsiTheme="minorEastAsia"/>
          <w:sz w:val="24"/>
          <w:szCs w:val="24"/>
          <w:lang w:val="en-US" w:eastAsia="zh-CN"/>
        </w:rPr>
        <w:t>10</w:t>
      </w:r>
      <w:r>
        <w:rPr>
          <w:rFonts w:hint="eastAsia" w:asciiTheme="minorEastAsia" w:hAnsiTheme="minorEastAsia"/>
          <w:sz w:val="24"/>
          <w:szCs w:val="24"/>
        </w:rPr>
        <w:t>乙方须接受消防</w:t>
      </w:r>
      <w:r>
        <w:rPr>
          <w:rFonts w:hint="eastAsia" w:asciiTheme="minorEastAsia" w:hAnsiTheme="minorEastAsia"/>
          <w:sz w:val="24"/>
          <w:szCs w:val="24"/>
          <w:lang w:val="en-US" w:eastAsia="zh-CN"/>
        </w:rPr>
        <w:t>救援机构、轨道公安等政府相关部门</w:t>
      </w:r>
      <w:r>
        <w:rPr>
          <w:rFonts w:hint="eastAsia" w:asciiTheme="minorEastAsia" w:hAnsiTheme="minorEastAsia"/>
          <w:sz w:val="24"/>
          <w:szCs w:val="24"/>
        </w:rPr>
        <w:t>和甲方的消防安全管理的监督、指导、检查，如有合法合规整改要求，必须认真执行。乙方必须参加相关管理单位及甲方组织的</w:t>
      </w:r>
      <w:r>
        <w:rPr>
          <w:rFonts w:hint="eastAsia" w:asciiTheme="minorEastAsia" w:hAnsiTheme="minorEastAsia"/>
          <w:sz w:val="24"/>
          <w:szCs w:val="24"/>
          <w:lang w:val="en-US" w:eastAsia="zh-CN"/>
        </w:rPr>
        <w:t>消防安全</w:t>
      </w:r>
      <w:r>
        <w:rPr>
          <w:rFonts w:hint="eastAsia" w:asciiTheme="minorEastAsia" w:hAnsiTheme="minorEastAsia"/>
          <w:sz w:val="24"/>
          <w:szCs w:val="24"/>
        </w:rPr>
        <w:t>知识学习、演习及宣传活动，如缺席</w:t>
      </w:r>
      <w:r>
        <w:rPr>
          <w:rFonts w:hint="eastAsia" w:asciiTheme="minorEastAsia" w:hAnsiTheme="minorEastAsia"/>
          <w:sz w:val="24"/>
          <w:szCs w:val="24"/>
          <w:lang w:eastAsia="zh-CN"/>
        </w:rPr>
        <w:t>。</w:t>
      </w:r>
      <w:r>
        <w:rPr>
          <w:rFonts w:hint="eastAsia" w:ascii="宋体" w:hAnsi="宋体" w:eastAsia="宋体" w:cs="宋体"/>
          <w:sz w:val="24"/>
          <w:szCs w:val="24"/>
        </w:rPr>
        <w:t>并按照国家相关规定</w:t>
      </w:r>
      <w:r>
        <w:rPr>
          <w:rFonts w:hint="eastAsia" w:ascii="宋体" w:hAnsi="宋体" w:eastAsia="宋体" w:cs="宋体"/>
          <w:sz w:val="24"/>
          <w:szCs w:val="24"/>
          <w:lang w:val="en-US" w:eastAsia="zh-CN"/>
        </w:rPr>
        <w:t>和甲方要求</w:t>
      </w:r>
      <w:r>
        <w:rPr>
          <w:rFonts w:hint="eastAsia" w:ascii="宋体" w:hAnsi="宋体" w:eastAsia="宋体" w:cs="宋体"/>
          <w:sz w:val="24"/>
          <w:szCs w:val="24"/>
        </w:rPr>
        <w:t>组织</w:t>
      </w:r>
      <w:r>
        <w:rPr>
          <w:rFonts w:hint="eastAsia" w:ascii="宋体" w:hAnsi="宋体" w:eastAsia="宋体" w:cs="宋体"/>
          <w:sz w:val="24"/>
          <w:szCs w:val="24"/>
          <w:lang w:val="en-US" w:eastAsia="zh-CN"/>
        </w:rPr>
        <w:t>消防安全</w:t>
      </w:r>
      <w:r>
        <w:rPr>
          <w:rFonts w:hint="eastAsia" w:ascii="宋体" w:hAnsi="宋体" w:eastAsia="宋体" w:cs="宋体"/>
          <w:sz w:val="24"/>
          <w:szCs w:val="24"/>
        </w:rPr>
        <w:t>知识学习、演习及宣传。</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.3.</w:t>
      </w:r>
      <w:r>
        <w:rPr>
          <w:rFonts w:hint="eastAsia" w:asciiTheme="minorEastAsia" w:hAnsiTheme="minorEastAsia"/>
          <w:sz w:val="24"/>
          <w:szCs w:val="24"/>
          <w:lang w:val="en-US" w:eastAsia="zh-CN"/>
        </w:rPr>
        <w:t>11</w:t>
      </w:r>
      <w:r>
        <w:rPr>
          <w:rFonts w:hint="eastAsia" w:asciiTheme="minorEastAsia" w:hAnsiTheme="minorEastAsia"/>
          <w:sz w:val="24"/>
          <w:szCs w:val="24"/>
        </w:rPr>
        <w:t>乙方如违反国家、省、市的消防安全法规导致被有关部门处罚，或者不遵守甲方制定的合法合规消防安全规定的，乙方必须立即按要求整改，直至达到符合规范要求标准。乙方拒不整改或整改后仍无法达到合法合规规范的，甲方可单方面解除与乙方签订的原合同，并要求乙方承担违约责任；承租范围内发生消防安全事故的，乙方承担全部责任。</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.3.</w:t>
      </w:r>
      <w:r>
        <w:rPr>
          <w:rFonts w:hint="eastAsia" w:asciiTheme="minorEastAsia" w:hAnsiTheme="minorEastAsia"/>
          <w:sz w:val="24"/>
          <w:szCs w:val="24"/>
          <w:lang w:val="en-US" w:eastAsia="zh-CN"/>
        </w:rPr>
        <w:t>12</w:t>
      </w:r>
      <w:r>
        <w:rPr>
          <w:rFonts w:hint="eastAsia" w:asciiTheme="minorEastAsia" w:hAnsiTheme="minorEastAsia"/>
          <w:sz w:val="24"/>
          <w:szCs w:val="24"/>
        </w:rPr>
        <w:t>甲方及</w:t>
      </w:r>
      <w:r>
        <w:rPr>
          <w:rFonts w:hint="eastAsia" w:asciiTheme="minorEastAsia" w:hAnsiTheme="minorEastAsia"/>
          <w:sz w:val="24"/>
          <w:szCs w:val="24"/>
          <w:lang w:val="en-US" w:eastAsia="zh-CN"/>
        </w:rPr>
        <w:t>政府相关部门工作</w:t>
      </w:r>
      <w:r>
        <w:rPr>
          <w:rFonts w:hint="eastAsia" w:asciiTheme="minorEastAsia" w:hAnsiTheme="minorEastAsia"/>
          <w:sz w:val="24"/>
          <w:szCs w:val="24"/>
        </w:rPr>
        <w:t>人员出示证件后有权进入乙方或其经营户经营场地，对</w:t>
      </w:r>
      <w:r>
        <w:rPr>
          <w:rFonts w:hint="eastAsia" w:asciiTheme="minorEastAsia" w:hAnsiTheme="minorEastAsia"/>
          <w:sz w:val="24"/>
          <w:szCs w:val="24"/>
          <w:lang w:val="en-US" w:eastAsia="zh-CN"/>
        </w:rPr>
        <w:t>消防安全</w:t>
      </w:r>
      <w:r>
        <w:rPr>
          <w:rFonts w:hint="eastAsia" w:asciiTheme="minorEastAsia" w:hAnsiTheme="minorEastAsia"/>
          <w:sz w:val="24"/>
          <w:szCs w:val="24"/>
        </w:rPr>
        <w:t>进行检查。乙方或其经营户有责任配合消防</w:t>
      </w:r>
      <w:r>
        <w:rPr>
          <w:rFonts w:hint="eastAsia" w:asciiTheme="minorEastAsia" w:hAnsiTheme="minorEastAsia"/>
          <w:sz w:val="24"/>
          <w:szCs w:val="24"/>
          <w:lang w:val="en-US" w:eastAsia="zh-CN"/>
        </w:rPr>
        <w:t>救援机构、轨道公安等单位</w:t>
      </w:r>
      <w:r>
        <w:rPr>
          <w:rFonts w:hint="eastAsia" w:asciiTheme="minorEastAsia" w:hAnsiTheme="minorEastAsia"/>
          <w:sz w:val="24"/>
          <w:szCs w:val="24"/>
        </w:rPr>
        <w:t>依法处理各种违法违纪事件。</w:t>
      </w:r>
    </w:p>
    <w:p>
      <w:pPr>
        <w:spacing w:line="440" w:lineRule="exact"/>
        <w:ind w:firstLine="480" w:firstLineChars="200"/>
        <w:jc w:val="both"/>
        <w:rPr>
          <w:rFonts w:hint="eastAsia" w:ascii="宋体" w:hAnsi="宋体" w:eastAsia="宋体" w:cs="宋体"/>
          <w:sz w:val="24"/>
          <w:szCs w:val="24"/>
        </w:rPr>
      </w:pPr>
      <w:r>
        <w:rPr>
          <w:rFonts w:hint="eastAsia" w:asciiTheme="minorEastAsia" w:hAnsiTheme="minorEastAsia"/>
          <w:sz w:val="24"/>
          <w:szCs w:val="24"/>
          <w:lang w:val="en-US" w:eastAsia="zh-CN"/>
        </w:rPr>
        <w:t>12</w:t>
      </w:r>
      <w:r>
        <w:rPr>
          <w:rFonts w:hint="eastAsia" w:asciiTheme="minorEastAsia" w:hAnsiTheme="minorEastAsia"/>
          <w:sz w:val="24"/>
          <w:szCs w:val="24"/>
        </w:rPr>
        <w:t>.3.</w:t>
      </w:r>
      <w:r>
        <w:rPr>
          <w:rFonts w:hint="eastAsia" w:asciiTheme="minorEastAsia" w:hAnsiTheme="minorEastAsia"/>
          <w:sz w:val="24"/>
          <w:szCs w:val="24"/>
          <w:lang w:val="en-US" w:eastAsia="zh-CN"/>
        </w:rPr>
        <w:t>13</w:t>
      </w:r>
      <w:r>
        <w:rPr>
          <w:rFonts w:hint="eastAsia" w:ascii="宋体" w:hAnsi="宋体" w:eastAsia="宋体" w:cs="宋体"/>
          <w:sz w:val="24"/>
          <w:szCs w:val="24"/>
        </w:rPr>
        <w:t>乙方自行做好管理区域的</w:t>
      </w:r>
      <w:r>
        <w:rPr>
          <w:rFonts w:hint="eastAsia" w:ascii="宋体" w:hAnsi="宋体" w:eastAsia="宋体" w:cs="宋体"/>
          <w:sz w:val="24"/>
          <w:szCs w:val="24"/>
          <w:lang w:val="en-US" w:eastAsia="zh-CN"/>
        </w:rPr>
        <w:t>消防安全</w:t>
      </w:r>
      <w:r>
        <w:rPr>
          <w:rFonts w:hint="eastAsia" w:ascii="宋体" w:hAnsi="宋体" w:eastAsia="宋体" w:cs="宋体"/>
          <w:sz w:val="24"/>
          <w:szCs w:val="24"/>
        </w:rPr>
        <w:t>工作并服从</w:t>
      </w:r>
      <w:r>
        <w:rPr>
          <w:rFonts w:hint="eastAsia" w:ascii="宋体" w:hAnsi="宋体" w:eastAsia="宋体" w:cs="宋体"/>
          <w:sz w:val="24"/>
          <w:szCs w:val="24"/>
          <w:lang w:val="en-US" w:eastAsia="zh-CN"/>
        </w:rPr>
        <w:t>消防救援机构、轨道公安和甲方等单位</w:t>
      </w:r>
      <w:r>
        <w:rPr>
          <w:rFonts w:hint="eastAsia" w:ascii="宋体" w:hAnsi="宋体" w:eastAsia="宋体" w:cs="宋体"/>
          <w:sz w:val="24"/>
          <w:szCs w:val="24"/>
        </w:rPr>
        <w:t>的管理，发生火灾，乙方应及时报告</w:t>
      </w:r>
      <w:r>
        <w:rPr>
          <w:rFonts w:hint="eastAsia" w:ascii="宋体" w:hAnsi="宋体" w:eastAsia="宋体" w:cs="宋体"/>
          <w:sz w:val="24"/>
          <w:szCs w:val="24"/>
          <w:lang w:val="en-US" w:eastAsia="zh-CN"/>
        </w:rPr>
        <w:t>消防救援机构、轨道公安</w:t>
      </w:r>
      <w:r>
        <w:rPr>
          <w:rFonts w:hint="eastAsia" w:ascii="宋体" w:hAnsi="宋体" w:eastAsia="宋体" w:cs="宋体"/>
          <w:sz w:val="24"/>
          <w:szCs w:val="24"/>
          <w:lang w:eastAsia="zh-CN"/>
        </w:rPr>
        <w:t>、</w:t>
      </w:r>
      <w:r>
        <w:rPr>
          <w:rFonts w:hint="eastAsia" w:ascii="宋体" w:hAnsi="宋体" w:eastAsia="宋体" w:cs="宋体"/>
          <w:sz w:val="24"/>
          <w:szCs w:val="24"/>
        </w:rPr>
        <w:t>和甲方</w:t>
      </w:r>
      <w:r>
        <w:rPr>
          <w:rFonts w:hint="eastAsia" w:ascii="宋体" w:hAnsi="宋体" w:eastAsia="宋体" w:cs="宋体"/>
          <w:sz w:val="24"/>
          <w:szCs w:val="24"/>
          <w:lang w:val="en-US" w:eastAsia="zh-CN"/>
        </w:rPr>
        <w:t>等相关单位</w:t>
      </w:r>
      <w:r>
        <w:rPr>
          <w:rFonts w:hint="eastAsia" w:ascii="宋体" w:hAnsi="宋体" w:eastAsia="宋体" w:cs="宋体"/>
          <w:sz w:val="24"/>
          <w:szCs w:val="24"/>
        </w:rPr>
        <w:t>。</w:t>
      </w:r>
    </w:p>
    <w:p>
      <w:pPr>
        <w:spacing w:line="440" w:lineRule="exact"/>
        <w:ind w:firstLine="482" w:firstLineChars="20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12.4防汛安全</w:t>
      </w:r>
    </w:p>
    <w:p>
      <w:pPr>
        <w:spacing w:line="44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12.4.1乙方应建立防汛工作组织领导机构和协调机制。</w:t>
      </w:r>
    </w:p>
    <w:p>
      <w:pPr>
        <w:spacing w:line="44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12.4.2乙方应配备充足的防汛物资，及时开展防汛物资的维护和保养并登记台账。</w:t>
      </w:r>
    </w:p>
    <w:p>
      <w:pPr>
        <w:spacing w:line="500" w:lineRule="exact"/>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12.4.3乙方应对本单位</w:t>
      </w:r>
      <w:r>
        <w:rPr>
          <w:rFonts w:hint="eastAsia" w:ascii="宋体" w:hAnsi="宋体" w:eastAsia="宋体" w:cs="宋体"/>
          <w:i w:val="0"/>
          <w:iCs w:val="0"/>
          <w:caps w:val="0"/>
          <w:color w:val="333333"/>
          <w:spacing w:val="0"/>
          <w:sz w:val="24"/>
          <w:szCs w:val="24"/>
          <w:shd w:val="clear" w:color="auto" w:fill="auto"/>
        </w:rPr>
        <w:t>职工</w:t>
      </w:r>
      <w:r>
        <w:rPr>
          <w:rFonts w:hint="eastAsia" w:ascii="宋体" w:hAnsi="宋体" w:eastAsia="宋体" w:cs="宋体"/>
          <w:i w:val="0"/>
          <w:iCs w:val="0"/>
          <w:caps w:val="0"/>
          <w:color w:val="333333"/>
          <w:spacing w:val="0"/>
          <w:sz w:val="24"/>
          <w:szCs w:val="24"/>
          <w:shd w:val="clear" w:color="auto" w:fill="auto"/>
          <w:lang w:eastAsia="zh-CN"/>
        </w:rPr>
        <w:t>、</w:t>
      </w:r>
      <w:r>
        <w:rPr>
          <w:rFonts w:hint="eastAsia" w:ascii="宋体" w:hAnsi="宋体" w:eastAsia="宋体" w:cs="宋体"/>
          <w:i w:val="0"/>
          <w:iCs w:val="0"/>
          <w:caps w:val="0"/>
          <w:color w:val="333333"/>
          <w:spacing w:val="0"/>
          <w:sz w:val="24"/>
          <w:szCs w:val="24"/>
          <w:shd w:val="clear" w:color="auto" w:fill="auto"/>
          <w:lang w:val="en-US" w:eastAsia="zh-CN"/>
        </w:rPr>
        <w:t>商户等相关人员</w:t>
      </w:r>
      <w:r>
        <w:rPr>
          <w:rFonts w:hint="eastAsia" w:ascii="宋体" w:hAnsi="宋体" w:eastAsia="宋体" w:cs="宋体"/>
          <w:i w:val="0"/>
          <w:iCs w:val="0"/>
          <w:caps w:val="0"/>
          <w:color w:val="333333"/>
          <w:spacing w:val="0"/>
          <w:sz w:val="24"/>
          <w:szCs w:val="24"/>
          <w:shd w:val="clear" w:color="auto" w:fill="auto"/>
        </w:rPr>
        <w:t>进行</w:t>
      </w:r>
      <w:r>
        <w:rPr>
          <w:rFonts w:hint="eastAsia" w:ascii="宋体" w:hAnsi="宋体" w:eastAsia="宋体" w:cs="宋体"/>
          <w:i w:val="0"/>
          <w:iCs w:val="0"/>
          <w:caps w:val="0"/>
          <w:color w:val="333333"/>
          <w:spacing w:val="0"/>
          <w:sz w:val="24"/>
          <w:szCs w:val="24"/>
          <w:shd w:val="clear" w:color="auto" w:fill="auto"/>
          <w:lang w:val="en-US" w:eastAsia="zh-CN"/>
        </w:rPr>
        <w:t>防汛</w:t>
      </w:r>
      <w:r>
        <w:rPr>
          <w:rFonts w:hint="eastAsia" w:ascii="宋体" w:hAnsi="宋体" w:eastAsia="宋体" w:cs="宋体"/>
          <w:i w:val="0"/>
          <w:iCs w:val="0"/>
          <w:caps w:val="0"/>
          <w:color w:val="333333"/>
          <w:spacing w:val="0"/>
          <w:sz w:val="24"/>
          <w:szCs w:val="24"/>
          <w:shd w:val="clear" w:color="auto" w:fill="auto"/>
        </w:rPr>
        <w:t>安全培训</w:t>
      </w:r>
      <w:r>
        <w:rPr>
          <w:rFonts w:hint="eastAsia" w:ascii="宋体" w:hAnsi="宋体" w:eastAsia="宋体" w:cs="宋体"/>
          <w:i w:val="0"/>
          <w:iCs w:val="0"/>
          <w:caps w:val="0"/>
          <w:spacing w:val="0"/>
          <w:sz w:val="24"/>
          <w:szCs w:val="24"/>
          <w:shd w:val="clear" w:color="auto" w:fill="auto"/>
          <w:lang w:val="en-US" w:eastAsia="zh-CN"/>
        </w:rPr>
        <w:t>并登记台账</w:t>
      </w:r>
      <w:r>
        <w:rPr>
          <w:rFonts w:hint="eastAsia" w:ascii="宋体" w:hAnsi="宋体" w:eastAsia="宋体" w:cs="宋体"/>
          <w:i w:val="0"/>
          <w:iCs w:val="0"/>
          <w:caps w:val="0"/>
          <w:spacing w:val="0"/>
          <w:sz w:val="24"/>
          <w:szCs w:val="24"/>
          <w:shd w:val="clear" w:color="auto" w:fill="auto"/>
          <w:lang w:eastAsia="zh-CN"/>
        </w:rPr>
        <w:t>。</w:t>
      </w:r>
    </w:p>
    <w:p>
      <w:pPr>
        <w:spacing w:line="440" w:lineRule="exact"/>
        <w:ind w:firstLine="480" w:firstLineChars="200"/>
        <w:jc w:val="both"/>
        <w:rPr>
          <w:rFonts w:hint="eastAsia" w:asciiTheme="minorEastAsia" w:hAnsiTheme="minorEastAsia" w:cstheme="minorBidi"/>
          <w:i w:val="0"/>
          <w:caps w:val="0"/>
          <w:color w:val="auto"/>
          <w:spacing w:val="0"/>
          <w:sz w:val="24"/>
          <w:szCs w:val="24"/>
          <w:shd w:val="clear" w:color="auto" w:fill="auto"/>
          <w:lang w:eastAsia="zh-CN"/>
        </w:rPr>
      </w:pPr>
      <w:r>
        <w:rPr>
          <w:rFonts w:hint="eastAsia" w:ascii="宋体" w:hAnsi="宋体" w:eastAsia="宋体" w:cs="宋体"/>
          <w:sz w:val="24"/>
          <w:szCs w:val="24"/>
          <w:lang w:val="en-US" w:eastAsia="zh-CN"/>
        </w:rPr>
        <w:t>12.4.3乙方应</w:t>
      </w:r>
      <w:r>
        <w:rPr>
          <w:rFonts w:hint="eastAsia" w:asciiTheme="minorEastAsia" w:hAnsiTheme="minorEastAsia" w:eastAsiaTheme="minorEastAsia" w:cstheme="minorBidi"/>
          <w:i w:val="0"/>
          <w:caps w:val="0"/>
          <w:color w:val="auto"/>
          <w:spacing w:val="0"/>
          <w:sz w:val="24"/>
          <w:szCs w:val="24"/>
          <w:shd w:val="clear" w:color="auto" w:fill="auto"/>
        </w:rPr>
        <w:t>制定并落实</w:t>
      </w:r>
      <w:r>
        <w:rPr>
          <w:rFonts w:hint="eastAsia" w:asciiTheme="minorEastAsia" w:hAnsiTheme="minorEastAsia" w:cstheme="minorBidi"/>
          <w:i w:val="0"/>
          <w:caps w:val="0"/>
          <w:color w:val="auto"/>
          <w:spacing w:val="0"/>
          <w:sz w:val="24"/>
          <w:szCs w:val="24"/>
          <w:shd w:val="clear" w:color="auto" w:fill="auto"/>
          <w:lang w:val="en-US" w:eastAsia="zh-CN"/>
        </w:rPr>
        <w:t>防汛</w:t>
      </w:r>
      <w:r>
        <w:rPr>
          <w:rFonts w:hint="eastAsia" w:asciiTheme="minorEastAsia" w:hAnsiTheme="minorEastAsia" w:eastAsiaTheme="minorEastAsia" w:cstheme="minorBidi"/>
          <w:i w:val="0"/>
          <w:caps w:val="0"/>
          <w:color w:val="auto"/>
          <w:spacing w:val="0"/>
          <w:sz w:val="24"/>
          <w:szCs w:val="24"/>
          <w:shd w:val="clear" w:color="auto" w:fill="auto"/>
        </w:rPr>
        <w:t>应急预案，</w:t>
      </w:r>
      <w:r>
        <w:rPr>
          <w:rFonts w:hint="eastAsia" w:asciiTheme="minorEastAsia" w:hAnsiTheme="minorEastAsia" w:cstheme="minorBidi"/>
          <w:i w:val="0"/>
          <w:caps w:val="0"/>
          <w:spacing w:val="0"/>
          <w:kern w:val="2"/>
          <w:sz w:val="24"/>
          <w:szCs w:val="24"/>
          <w:shd w:val="clear"/>
          <w:lang w:val="en-US" w:eastAsia="zh-CN" w:bidi="ar-SA"/>
        </w:rPr>
        <w:t>按照国家、省、市相关要求组织开展防汛应急</w:t>
      </w:r>
      <w:r>
        <w:rPr>
          <w:rFonts w:hint="eastAsia" w:asciiTheme="minorEastAsia" w:hAnsiTheme="minorEastAsia" w:eastAsiaTheme="minorEastAsia" w:cstheme="minorBidi"/>
          <w:i w:val="0"/>
          <w:caps w:val="0"/>
          <w:color w:val="auto"/>
          <w:spacing w:val="0"/>
          <w:sz w:val="24"/>
          <w:szCs w:val="24"/>
          <w:shd w:val="clear" w:color="auto" w:fill="auto"/>
        </w:rPr>
        <w:t>演练并及时修订、完善应急预案</w:t>
      </w:r>
      <w:r>
        <w:rPr>
          <w:rFonts w:hint="eastAsia" w:asciiTheme="minorEastAsia" w:hAnsiTheme="minorEastAsia" w:cstheme="minorBidi"/>
          <w:i w:val="0"/>
          <w:caps w:val="0"/>
          <w:color w:val="auto"/>
          <w:spacing w:val="0"/>
          <w:sz w:val="24"/>
          <w:szCs w:val="24"/>
          <w:shd w:val="clear" w:color="auto" w:fill="auto"/>
          <w:lang w:eastAsia="zh-CN"/>
        </w:rPr>
        <w:t>。</w:t>
      </w:r>
    </w:p>
    <w:p>
      <w:pPr>
        <w:spacing w:line="440" w:lineRule="exact"/>
        <w:ind w:firstLine="480" w:firstLineChars="200"/>
        <w:jc w:val="both"/>
        <w:rPr>
          <w:rFonts w:hint="eastAsia" w:asciiTheme="minorEastAsia" w:hAnsiTheme="minorEastAsia" w:cstheme="minorBidi"/>
          <w:i w:val="0"/>
          <w:caps w:val="0"/>
          <w:color w:val="auto"/>
          <w:spacing w:val="0"/>
          <w:sz w:val="24"/>
          <w:szCs w:val="24"/>
          <w:shd w:val="clear" w:color="auto" w:fill="auto"/>
          <w:lang w:val="en-US" w:eastAsia="zh-CN"/>
        </w:rPr>
      </w:pPr>
      <w:r>
        <w:rPr>
          <w:rFonts w:hint="eastAsia" w:asciiTheme="minorEastAsia" w:hAnsiTheme="minorEastAsia" w:cstheme="minorBidi"/>
          <w:i w:val="0"/>
          <w:caps w:val="0"/>
          <w:color w:val="auto"/>
          <w:spacing w:val="0"/>
          <w:sz w:val="24"/>
          <w:szCs w:val="24"/>
          <w:shd w:val="clear" w:color="auto" w:fill="auto"/>
          <w:lang w:val="en-US" w:eastAsia="zh-CN"/>
        </w:rPr>
        <w:t>12.4.4乙方应落实设备安全和防护，避免汛情发生时的人员伤亡、设备损坏和电器事故。</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cstheme="minorBidi"/>
          <w:i w:val="0"/>
          <w:caps w:val="0"/>
          <w:color w:val="auto"/>
          <w:spacing w:val="0"/>
          <w:sz w:val="24"/>
          <w:szCs w:val="24"/>
          <w:shd w:val="clear" w:color="auto" w:fill="auto"/>
          <w:lang w:val="en-US" w:eastAsia="zh-CN"/>
        </w:rPr>
        <w:t>12.4.5乙方应落实疏散和避难场所准备，确保发生汛情时人员疏散和避难工作。</w:t>
      </w:r>
    </w:p>
    <w:p>
      <w:pPr>
        <w:spacing w:line="440" w:lineRule="exact"/>
        <w:ind w:firstLine="482" w:firstLineChars="200"/>
        <w:jc w:val="left"/>
        <w:outlineLvl w:val="0"/>
        <w:rPr>
          <w:rFonts w:asciiTheme="minorEastAsia" w:hAnsiTheme="minorEastAsia"/>
          <w:b/>
          <w:sz w:val="24"/>
          <w:szCs w:val="24"/>
        </w:rPr>
      </w:pPr>
      <w:r>
        <w:rPr>
          <w:rFonts w:hint="eastAsia" w:asciiTheme="minorEastAsia" w:hAnsiTheme="minorEastAsia"/>
          <w:b/>
          <w:sz w:val="24"/>
          <w:szCs w:val="24"/>
        </w:rPr>
        <w:t>七、违约责任</w:t>
      </w:r>
      <w:r>
        <w:rPr>
          <w:rFonts w:asciiTheme="minorEastAsia" w:hAnsiTheme="minorEastAsia"/>
          <w:b/>
          <w:sz w:val="24"/>
          <w:szCs w:val="24"/>
        </w:rPr>
        <w:t>:</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1.乙方如有违反本协议或租赁合同及甲方制定的相关管理规定，甲方有权直接从乙方缴纳的履约保证金中扣除乙方应付的赔偿及违约金等费用，乙方须在七个工作日内补足履约保证金。如乙方的原合同的履约担保方式为履约保函的，乙方须另行向甲方支付相应的违约金。另外，乙方若违反法律法规，乙方应承担相应法律责任。</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赔偿及违约金均可先从履约保证金中先行扣除，按多退少补的原则处理：</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1.1在乙方承租范围内发生的人员伤亡事件，由乙方负责妥善处理。如系因乙方原因造成人员伤亡的，乙方应当负责赔偿并承担相应的法律责任。</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1.2乙方施工或者经营过程中造成甲方设施设备损坏，乙方负责在规定时间内修复，维修工作需经甲方验收合格。如由甲方维修，由此产生的相关费用由乙方负责，相关费用甲方可从乙方缴纳的履约保证金中扣除。</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1.3乙方施工造成甲方设备丢失的，由乙方负责在规定时间内赔偿，赔偿费包含设备采购价、安装费、人工费、运输费用等。</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2.乙方需保证施工质量标准、确保人员、设备及地铁运营安全。如乙方发生违反本协议约定的情形，甲方将有权利对乙方采取相应处理措施。另外，若乙方违反本协议发生安全责任事故或治安、刑事案件的，由乙方承担相应的民事、刑事及经济赔偿责任。</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3.乙方因未履行消防安全责任，发生消防安全事故，造成甲方损失的，应承担相应的违约责任并赔偿甲方受到的损失。</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4.乙方不接受甲方的检查或不对甲方签发的各类隐患整改通知书进行签收或不按隐患整改通知书的要求进行整改的，甲方有权对乙方的不符合安全管理的行为，按法律法规及甲方相关规定进行处罚，直至终止租赁合同。</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5.如乙方违反本协议规定，甲方有权要求乙方限期整改，乙方应按要求完成整改工作；如乙方未能在限定的期限内按照要求完成整改，甲方将保留对乙方采取停业整改以及其他必要措施的权力。</w:t>
      </w:r>
    </w:p>
    <w:p>
      <w:pPr>
        <w:spacing w:line="440" w:lineRule="exact"/>
        <w:ind w:firstLine="482" w:firstLineChars="200"/>
        <w:jc w:val="both"/>
        <w:rPr>
          <w:rFonts w:hint="eastAsia" w:asciiTheme="minorEastAsia" w:hAnsiTheme="minorEastAsia"/>
          <w:b/>
          <w:bCs/>
          <w:sz w:val="24"/>
          <w:szCs w:val="24"/>
        </w:rPr>
      </w:pPr>
      <w:r>
        <w:rPr>
          <w:rFonts w:hint="eastAsia" w:asciiTheme="minorEastAsia" w:hAnsiTheme="minorEastAsia"/>
          <w:b/>
          <w:bCs/>
          <w:sz w:val="24"/>
          <w:szCs w:val="24"/>
        </w:rPr>
        <w:t>八.其它事项说明：</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1.本协议作为租赁合同的</w:t>
      </w:r>
      <w:r>
        <w:rPr>
          <w:rFonts w:hint="eastAsia" w:asciiTheme="minorEastAsia" w:hAnsiTheme="minorEastAsia"/>
          <w:sz w:val="24"/>
          <w:szCs w:val="24"/>
          <w:lang w:val="en-US" w:eastAsia="zh-CN"/>
        </w:rPr>
        <w:t>附件</w:t>
      </w:r>
      <w:r>
        <w:rPr>
          <w:rFonts w:hint="eastAsia" w:asciiTheme="minorEastAsia" w:hAnsiTheme="minorEastAsia"/>
          <w:sz w:val="24"/>
          <w:szCs w:val="24"/>
        </w:rPr>
        <w:t>，与租赁合同具有同等法律效力。原合同未予变更的，仍按租赁合同约定执行。</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2. 本协议未尽之事项，依据国家和贵州省、贵阳市的有关法律、法规处理，法律法规未作明确规定的，可由双方协商处理解决。</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3.本协议壹式</w:t>
      </w:r>
      <w:r>
        <w:rPr>
          <w:rFonts w:hint="eastAsia" w:asciiTheme="minorEastAsia" w:hAnsiTheme="minorEastAsia"/>
          <w:sz w:val="24"/>
          <w:szCs w:val="24"/>
          <w:u w:val="single"/>
          <w:lang w:val="en-US" w:eastAsia="zh-CN"/>
        </w:rPr>
        <w:t>XX</w:t>
      </w:r>
      <w:r>
        <w:rPr>
          <w:rFonts w:hint="eastAsia" w:asciiTheme="minorEastAsia" w:hAnsiTheme="minorEastAsia"/>
          <w:sz w:val="24"/>
          <w:szCs w:val="24"/>
        </w:rPr>
        <w:t>份，其中甲方执</w:t>
      </w:r>
      <w:r>
        <w:rPr>
          <w:rFonts w:hint="eastAsia" w:asciiTheme="minorEastAsia" w:hAnsiTheme="minorEastAsia"/>
          <w:sz w:val="24"/>
          <w:szCs w:val="24"/>
          <w:u w:val="single"/>
          <w:lang w:val="en-US" w:eastAsia="zh-CN"/>
        </w:rPr>
        <w:t>XX</w:t>
      </w:r>
      <w:r>
        <w:rPr>
          <w:rFonts w:hint="eastAsia" w:asciiTheme="minorEastAsia" w:hAnsiTheme="minorEastAsia"/>
          <w:sz w:val="24"/>
          <w:szCs w:val="24"/>
        </w:rPr>
        <w:t>份，乙方执</w:t>
      </w:r>
      <w:r>
        <w:rPr>
          <w:rFonts w:hint="eastAsia" w:asciiTheme="minorEastAsia" w:hAnsiTheme="minorEastAsia"/>
          <w:sz w:val="24"/>
          <w:szCs w:val="24"/>
          <w:u w:val="single"/>
          <w:lang w:val="en-US" w:eastAsia="zh-CN"/>
        </w:rPr>
        <w:t>XX</w:t>
      </w:r>
      <w:r>
        <w:rPr>
          <w:rFonts w:hint="eastAsia" w:asciiTheme="minorEastAsia" w:hAnsiTheme="minorEastAsia"/>
          <w:sz w:val="24"/>
          <w:szCs w:val="24"/>
        </w:rPr>
        <w:t>份，具同等效力。双方法定代表人（负责人）或授权代表（须提供授权委托书）签名并加盖公章后生效。</w:t>
      </w: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4.双方协商的其他条款：</w:t>
      </w:r>
    </w:p>
    <w:p>
      <w:pPr>
        <w:spacing w:line="440" w:lineRule="exact"/>
        <w:rPr>
          <w:rFonts w:ascii="仿宋_GB2312" w:eastAsia="仿宋_GB2312"/>
          <w:kern w:val="0"/>
          <w:sz w:val="32"/>
          <w:szCs w:val="32"/>
          <w:u w:val="single"/>
        </w:rPr>
      </w:pPr>
      <w:r>
        <w:rPr>
          <w:rFonts w:hint="eastAsia" w:ascii="仿宋_GB2312" w:eastAsia="仿宋_GB2312"/>
          <w:kern w:val="0"/>
          <w:sz w:val="32"/>
          <w:szCs w:val="32"/>
          <w:u w:val="single"/>
          <w:lang w:val="en-US" w:eastAsia="zh-CN"/>
        </w:rPr>
        <w:t xml:space="preserve"> </w:t>
      </w:r>
      <w:r>
        <w:rPr>
          <w:rFonts w:ascii="仿宋_GB2312" w:eastAsia="仿宋_GB2312"/>
          <w:kern w:val="0"/>
          <w:sz w:val="32"/>
          <w:szCs w:val="32"/>
          <w:u w:val="single"/>
        </w:rPr>
        <w:t xml:space="preserve">                                                    </w:t>
      </w:r>
    </w:p>
    <w:p>
      <w:pPr>
        <w:spacing w:line="440" w:lineRule="exact"/>
        <w:rPr>
          <w:rFonts w:ascii="仿宋_GB2312" w:eastAsia="仿宋_GB2312"/>
          <w:kern w:val="0"/>
          <w:sz w:val="32"/>
          <w:szCs w:val="32"/>
          <w:u w:val="single"/>
        </w:rPr>
      </w:pPr>
      <w:r>
        <w:rPr>
          <w:rFonts w:ascii="仿宋_GB2312" w:eastAsia="仿宋_GB2312"/>
          <w:kern w:val="0"/>
          <w:sz w:val="32"/>
          <w:szCs w:val="32"/>
          <w:u w:val="single"/>
        </w:rPr>
        <w:t xml:space="preserve">                                                    </w:t>
      </w:r>
    </w:p>
    <w:p>
      <w:pPr>
        <w:spacing w:line="440" w:lineRule="exact"/>
        <w:rPr>
          <w:rFonts w:ascii="仿宋_GB2312" w:eastAsia="仿宋_GB2312"/>
          <w:kern w:val="0"/>
          <w:sz w:val="32"/>
          <w:szCs w:val="32"/>
          <w:u w:val="single"/>
        </w:rPr>
      </w:pPr>
      <w:r>
        <w:rPr>
          <w:rFonts w:ascii="仿宋_GB2312" w:eastAsia="仿宋_GB2312"/>
          <w:kern w:val="0"/>
          <w:sz w:val="32"/>
          <w:szCs w:val="32"/>
          <w:u w:val="single"/>
        </w:rPr>
        <w:t xml:space="preserve">                                                    </w:t>
      </w:r>
    </w:p>
    <w:p>
      <w:pPr>
        <w:spacing w:line="440" w:lineRule="exact"/>
        <w:rPr>
          <w:rFonts w:ascii="仿宋_GB2312" w:eastAsia="仿宋_GB2312"/>
          <w:kern w:val="0"/>
          <w:sz w:val="32"/>
          <w:szCs w:val="32"/>
          <w:u w:val="single"/>
        </w:rPr>
      </w:pPr>
      <w:r>
        <w:rPr>
          <w:rFonts w:ascii="仿宋_GB2312" w:eastAsia="仿宋_GB2312"/>
          <w:kern w:val="0"/>
          <w:sz w:val="32"/>
          <w:szCs w:val="32"/>
          <w:u w:val="single"/>
        </w:rPr>
        <w:t xml:space="preserve">                                                    </w:t>
      </w:r>
    </w:p>
    <w:p>
      <w:pPr>
        <w:spacing w:line="440" w:lineRule="exact"/>
        <w:rPr>
          <w:rFonts w:ascii="仿宋_GB2312" w:eastAsia="仿宋_GB2312"/>
          <w:kern w:val="0"/>
          <w:sz w:val="32"/>
          <w:szCs w:val="32"/>
          <w:u w:val="single"/>
        </w:rPr>
      </w:pPr>
      <w:r>
        <w:rPr>
          <w:rFonts w:ascii="仿宋_GB2312" w:eastAsia="仿宋_GB2312"/>
          <w:kern w:val="0"/>
          <w:sz w:val="32"/>
          <w:szCs w:val="32"/>
          <w:u w:val="single"/>
        </w:rPr>
        <w:t xml:space="preserve">                                                    </w:t>
      </w: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rPr>
          <w:rFonts w:ascii="仿宋_GB2312" w:eastAsia="仿宋_GB2312"/>
          <w:kern w:val="0"/>
          <w:sz w:val="32"/>
          <w:szCs w:val="32"/>
          <w:u w:val="single"/>
        </w:rPr>
      </w:pPr>
    </w:p>
    <w:p>
      <w:pPr>
        <w:spacing w:line="440" w:lineRule="exact"/>
        <w:jc w:val="both"/>
        <w:rPr>
          <w:rFonts w:hint="eastAsia" w:asciiTheme="minorEastAsia" w:hAnsiTheme="minorEastAsia" w:eastAsiaTheme="minorEastAsia"/>
          <w:b/>
          <w:bCs/>
          <w:sz w:val="24"/>
          <w:szCs w:val="24"/>
          <w:lang w:eastAsia="zh-CN"/>
        </w:rPr>
      </w:pPr>
      <w:r>
        <w:rPr>
          <w:rFonts w:hint="eastAsia" w:asciiTheme="minorEastAsia" w:hAnsiTheme="minorEastAsia"/>
          <w:b/>
          <w:bCs/>
          <w:sz w:val="24"/>
          <w:szCs w:val="24"/>
          <w:lang w:eastAsia="zh-CN"/>
        </w:rPr>
        <w:t>（</w:t>
      </w:r>
      <w:r>
        <w:rPr>
          <w:rFonts w:hint="eastAsia" w:asciiTheme="minorEastAsia" w:hAnsiTheme="minorEastAsia"/>
          <w:b/>
          <w:bCs/>
          <w:sz w:val="24"/>
          <w:szCs w:val="24"/>
          <w:lang w:val="en-US" w:eastAsia="zh-CN"/>
        </w:rPr>
        <w:t>此页无正文</w:t>
      </w:r>
      <w:r>
        <w:rPr>
          <w:rFonts w:hint="eastAsia" w:asciiTheme="minorEastAsia" w:hAnsiTheme="minorEastAsia"/>
          <w:b/>
          <w:bCs/>
          <w:sz w:val="24"/>
          <w:szCs w:val="24"/>
          <w:lang w:eastAsia="zh-CN"/>
        </w:rPr>
        <w:t>）</w:t>
      </w:r>
    </w:p>
    <w:p>
      <w:pPr>
        <w:spacing w:line="440" w:lineRule="exact"/>
        <w:jc w:val="both"/>
        <w:rPr>
          <w:rFonts w:hint="eastAsia" w:asciiTheme="minorEastAsia" w:hAnsiTheme="minorEastAsia"/>
          <w:sz w:val="24"/>
          <w:szCs w:val="24"/>
        </w:rPr>
      </w:pPr>
    </w:p>
    <w:p>
      <w:pPr>
        <w:spacing w:line="440" w:lineRule="exact"/>
        <w:ind w:firstLine="480" w:firstLineChars="200"/>
        <w:jc w:val="both"/>
        <w:rPr>
          <w:rFonts w:hint="eastAsia" w:asciiTheme="minorEastAsia" w:hAnsiTheme="minorEastAsia"/>
          <w:sz w:val="24"/>
          <w:szCs w:val="24"/>
        </w:rPr>
      </w:pPr>
    </w:p>
    <w:p>
      <w:pPr>
        <w:spacing w:line="440" w:lineRule="exact"/>
        <w:ind w:firstLine="480" w:firstLineChars="200"/>
        <w:jc w:val="both"/>
        <w:rPr>
          <w:rFonts w:asciiTheme="minorEastAsia" w:hAnsiTheme="minorEastAsia"/>
          <w:sz w:val="24"/>
          <w:szCs w:val="24"/>
        </w:rPr>
      </w:pPr>
      <w:r>
        <w:rPr>
          <w:rFonts w:hint="eastAsia" w:asciiTheme="minorEastAsia" w:hAnsiTheme="minorEastAsia"/>
          <w:sz w:val="24"/>
          <w:szCs w:val="24"/>
        </w:rPr>
        <w:t>甲方（盖章）：</w:t>
      </w:r>
      <w:r>
        <w:rPr>
          <w:rFonts w:asciiTheme="minorEastAsia" w:hAnsiTheme="minorEastAsia"/>
          <w:sz w:val="24"/>
          <w:szCs w:val="24"/>
        </w:rPr>
        <w:t xml:space="preserve">                          </w:t>
      </w:r>
      <w:r>
        <w:rPr>
          <w:rFonts w:hint="eastAsia" w:asciiTheme="minorEastAsia" w:hAnsiTheme="minorEastAsia"/>
          <w:sz w:val="24"/>
          <w:szCs w:val="24"/>
        </w:rPr>
        <w:t>乙方（盖章）：</w:t>
      </w:r>
    </w:p>
    <w:p>
      <w:pPr>
        <w:spacing w:line="440" w:lineRule="exact"/>
        <w:ind w:firstLine="480" w:firstLineChars="200"/>
        <w:jc w:val="both"/>
        <w:rPr>
          <w:rFonts w:hint="eastAsia" w:asciiTheme="minorEastAsia" w:hAnsiTheme="minorEastAsia"/>
          <w:sz w:val="24"/>
          <w:szCs w:val="24"/>
        </w:rPr>
      </w:pPr>
    </w:p>
    <w:p>
      <w:pPr>
        <w:spacing w:line="440" w:lineRule="exact"/>
        <w:ind w:firstLine="480" w:firstLineChars="200"/>
        <w:jc w:val="both"/>
        <w:rPr>
          <w:rFonts w:hint="eastAsia" w:asciiTheme="minorEastAsia" w:hAnsiTheme="minorEastAsia"/>
          <w:sz w:val="24"/>
          <w:szCs w:val="24"/>
        </w:rPr>
      </w:pP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法定代表人（负责人）                   法定代表人（负责人）</w:t>
      </w:r>
    </w:p>
    <w:p>
      <w:pPr>
        <w:spacing w:line="440" w:lineRule="exact"/>
        <w:ind w:firstLine="480" w:firstLineChars="200"/>
        <w:jc w:val="both"/>
        <w:rPr>
          <w:rFonts w:hint="eastAsia" w:asciiTheme="minorEastAsia" w:hAnsiTheme="minorEastAsia"/>
          <w:sz w:val="24"/>
          <w:szCs w:val="24"/>
        </w:rPr>
      </w:pPr>
    </w:p>
    <w:p>
      <w:pPr>
        <w:spacing w:line="440" w:lineRule="exact"/>
        <w:ind w:firstLine="480" w:firstLineChars="200"/>
        <w:jc w:val="both"/>
        <w:rPr>
          <w:rFonts w:hint="eastAsia" w:asciiTheme="minorEastAsia" w:hAnsiTheme="minorEastAsia"/>
          <w:sz w:val="24"/>
          <w:szCs w:val="24"/>
        </w:rPr>
      </w:pPr>
    </w:p>
    <w:p>
      <w:pPr>
        <w:spacing w:line="440" w:lineRule="exact"/>
        <w:ind w:firstLine="480" w:firstLineChars="200"/>
        <w:jc w:val="both"/>
        <w:rPr>
          <w:rFonts w:hint="eastAsia" w:asciiTheme="minorEastAsia" w:hAnsiTheme="minorEastAsia"/>
          <w:sz w:val="24"/>
          <w:szCs w:val="24"/>
        </w:rPr>
      </w:pPr>
      <w:r>
        <w:rPr>
          <w:rFonts w:hint="eastAsia" w:asciiTheme="minorEastAsia" w:hAnsiTheme="minorEastAsia"/>
          <w:sz w:val="24"/>
          <w:szCs w:val="24"/>
        </w:rPr>
        <w:t>或授权代表：                           或授权代表：</w:t>
      </w:r>
    </w:p>
    <w:p>
      <w:pPr>
        <w:spacing w:line="440" w:lineRule="exact"/>
        <w:ind w:firstLine="480" w:firstLineChars="200"/>
        <w:jc w:val="both"/>
        <w:rPr>
          <w:rFonts w:hint="eastAsia" w:asciiTheme="minorEastAsia" w:hAnsiTheme="minorEastAsia"/>
          <w:sz w:val="24"/>
          <w:szCs w:val="24"/>
        </w:rPr>
      </w:pPr>
    </w:p>
    <w:p>
      <w:pPr>
        <w:spacing w:line="440" w:lineRule="exact"/>
        <w:ind w:firstLine="480" w:firstLineChars="200"/>
        <w:jc w:val="both"/>
        <w:rPr>
          <w:rFonts w:hint="eastAsia" w:asciiTheme="minorEastAsia" w:hAnsiTheme="minorEastAsia"/>
          <w:sz w:val="24"/>
          <w:szCs w:val="24"/>
        </w:rPr>
      </w:pPr>
    </w:p>
    <w:p>
      <w:pPr>
        <w:spacing w:line="440" w:lineRule="exact"/>
        <w:ind w:firstLine="1200" w:firstLineChars="500"/>
        <w:jc w:val="both"/>
        <w:rPr>
          <w:rFonts w:asciiTheme="minorEastAsia" w:hAnsiTheme="minorEastAsia"/>
          <w:sz w:val="24"/>
          <w:szCs w:val="24"/>
        </w:rPr>
      </w:pPr>
      <w:r>
        <w:rPr>
          <w:rFonts w:hint="eastAsia" w:asciiTheme="minorEastAsia" w:hAnsiTheme="minorEastAsia"/>
          <w:sz w:val="24"/>
          <w:szCs w:val="24"/>
        </w:rPr>
        <w:t>年</w:t>
      </w:r>
      <w:r>
        <w:rPr>
          <w:rFonts w:asciiTheme="minorEastAsia" w:hAnsiTheme="minorEastAsia"/>
          <w:sz w:val="24"/>
          <w:szCs w:val="24"/>
        </w:rPr>
        <w:t xml:space="preserve">  </w:t>
      </w:r>
      <w:r>
        <w:rPr>
          <w:rFonts w:hint="eastAsia" w:asciiTheme="minorEastAsia" w:hAnsiTheme="minorEastAsia"/>
          <w:sz w:val="24"/>
          <w:szCs w:val="24"/>
        </w:rPr>
        <w:t>月</w:t>
      </w:r>
      <w:r>
        <w:rPr>
          <w:rFonts w:asciiTheme="minorEastAsia" w:hAnsiTheme="minorEastAsia"/>
          <w:sz w:val="24"/>
          <w:szCs w:val="24"/>
        </w:rPr>
        <w:t xml:space="preserve">  </w:t>
      </w:r>
      <w:r>
        <w:rPr>
          <w:rFonts w:hint="eastAsia" w:asciiTheme="minorEastAsia" w:hAnsiTheme="minorEastAsia"/>
          <w:sz w:val="24"/>
          <w:szCs w:val="24"/>
        </w:rPr>
        <w:t>日</w:t>
      </w:r>
      <w:r>
        <w:rPr>
          <w:rFonts w:asciiTheme="minorEastAsia" w:hAnsiTheme="minorEastAsia"/>
          <w:sz w:val="24"/>
          <w:szCs w:val="24"/>
        </w:rPr>
        <w:t xml:space="preserve">                             </w:t>
      </w:r>
      <w:r>
        <w:rPr>
          <w:rFonts w:hint="eastAsia" w:asciiTheme="minorEastAsia" w:hAnsiTheme="minorEastAsia"/>
          <w:sz w:val="24"/>
          <w:szCs w:val="24"/>
        </w:rPr>
        <w:t>年</w:t>
      </w:r>
      <w:r>
        <w:rPr>
          <w:rFonts w:asciiTheme="minorEastAsia" w:hAnsiTheme="minorEastAsia"/>
          <w:sz w:val="24"/>
          <w:szCs w:val="24"/>
        </w:rPr>
        <w:t xml:space="preserve">  </w:t>
      </w:r>
      <w:r>
        <w:rPr>
          <w:rFonts w:hint="eastAsia" w:asciiTheme="minorEastAsia" w:hAnsiTheme="minorEastAsia"/>
          <w:sz w:val="24"/>
          <w:szCs w:val="24"/>
        </w:rPr>
        <w:t>月</w:t>
      </w:r>
      <w:r>
        <w:rPr>
          <w:rFonts w:asciiTheme="minorEastAsia" w:hAnsiTheme="minorEastAsia"/>
          <w:sz w:val="24"/>
          <w:szCs w:val="24"/>
        </w:rPr>
        <w:t xml:space="preserve">  </w:t>
      </w:r>
      <w:r>
        <w:rPr>
          <w:rFonts w:hint="eastAsia" w:asciiTheme="minorEastAsia" w:hAnsiTheme="minorEastAsia"/>
          <w:sz w:val="24"/>
          <w:szCs w:val="24"/>
        </w:rPr>
        <w:t>日</w:t>
      </w:r>
    </w:p>
    <w:p>
      <w:pPr>
        <w:spacing w:line="440" w:lineRule="exact"/>
        <w:rPr>
          <w:rFonts w:ascii="仿宋_GB2312" w:eastAsia="仿宋_GB2312"/>
          <w:kern w:val="0"/>
          <w:sz w:val="32"/>
          <w:szCs w:val="32"/>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330459"/>
      <w:docPartObj>
        <w:docPartGallery w:val="autotext"/>
      </w:docPartObj>
    </w:sdtPr>
    <w:sdtContent>
      <w:sdt>
        <w:sdtPr>
          <w:id w:val="1728636285"/>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1NjgxMmMxZTJkMDNmNjdlN2IwMjIxMWJmNzY1MDYifQ=="/>
  </w:docVars>
  <w:rsids>
    <w:rsidRoot w:val="00450A53"/>
    <w:rsid w:val="00006A6F"/>
    <w:rsid w:val="00014DC7"/>
    <w:rsid w:val="00041D2A"/>
    <w:rsid w:val="00045237"/>
    <w:rsid w:val="00051653"/>
    <w:rsid w:val="000644CB"/>
    <w:rsid w:val="00075B49"/>
    <w:rsid w:val="0007719D"/>
    <w:rsid w:val="000A0C7A"/>
    <w:rsid w:val="000A4F81"/>
    <w:rsid w:val="000C2A19"/>
    <w:rsid w:val="000C2FE9"/>
    <w:rsid w:val="000C332E"/>
    <w:rsid w:val="000C4E33"/>
    <w:rsid w:val="000F7056"/>
    <w:rsid w:val="00107726"/>
    <w:rsid w:val="00113C8F"/>
    <w:rsid w:val="00147948"/>
    <w:rsid w:val="00156219"/>
    <w:rsid w:val="00173FC2"/>
    <w:rsid w:val="00183E04"/>
    <w:rsid w:val="00184664"/>
    <w:rsid w:val="001932EA"/>
    <w:rsid w:val="001A0B71"/>
    <w:rsid w:val="001B0A78"/>
    <w:rsid w:val="001C5029"/>
    <w:rsid w:val="001D2B19"/>
    <w:rsid w:val="001F3EBC"/>
    <w:rsid w:val="00210902"/>
    <w:rsid w:val="00211AE2"/>
    <w:rsid w:val="00212722"/>
    <w:rsid w:val="00232269"/>
    <w:rsid w:val="00233165"/>
    <w:rsid w:val="00263681"/>
    <w:rsid w:val="00294317"/>
    <w:rsid w:val="002952BF"/>
    <w:rsid w:val="002A71B8"/>
    <w:rsid w:val="002C6951"/>
    <w:rsid w:val="003051EC"/>
    <w:rsid w:val="00326F4D"/>
    <w:rsid w:val="00336B70"/>
    <w:rsid w:val="003615C2"/>
    <w:rsid w:val="00362546"/>
    <w:rsid w:val="00362ECA"/>
    <w:rsid w:val="003808D2"/>
    <w:rsid w:val="003863DD"/>
    <w:rsid w:val="003A5D4A"/>
    <w:rsid w:val="003C1426"/>
    <w:rsid w:val="003C2274"/>
    <w:rsid w:val="003D3DDC"/>
    <w:rsid w:val="003E2403"/>
    <w:rsid w:val="003F7EAA"/>
    <w:rsid w:val="00402B50"/>
    <w:rsid w:val="0041572A"/>
    <w:rsid w:val="00450A53"/>
    <w:rsid w:val="00467A4B"/>
    <w:rsid w:val="00467B0D"/>
    <w:rsid w:val="004753BE"/>
    <w:rsid w:val="004825DC"/>
    <w:rsid w:val="004B0D1D"/>
    <w:rsid w:val="004B76F4"/>
    <w:rsid w:val="004C1BCD"/>
    <w:rsid w:val="004D46D0"/>
    <w:rsid w:val="00502C90"/>
    <w:rsid w:val="00527045"/>
    <w:rsid w:val="005307F1"/>
    <w:rsid w:val="005428A4"/>
    <w:rsid w:val="0054685C"/>
    <w:rsid w:val="00576E2D"/>
    <w:rsid w:val="00592E6C"/>
    <w:rsid w:val="00594B74"/>
    <w:rsid w:val="00596EF7"/>
    <w:rsid w:val="005C5700"/>
    <w:rsid w:val="005E52E0"/>
    <w:rsid w:val="005F02F9"/>
    <w:rsid w:val="005F1313"/>
    <w:rsid w:val="00611C25"/>
    <w:rsid w:val="00616BEB"/>
    <w:rsid w:val="0063705A"/>
    <w:rsid w:val="00644139"/>
    <w:rsid w:val="00646243"/>
    <w:rsid w:val="006C231B"/>
    <w:rsid w:val="00706F0A"/>
    <w:rsid w:val="007125AA"/>
    <w:rsid w:val="0073625D"/>
    <w:rsid w:val="0074246C"/>
    <w:rsid w:val="007575DB"/>
    <w:rsid w:val="00761871"/>
    <w:rsid w:val="007618AC"/>
    <w:rsid w:val="00797109"/>
    <w:rsid w:val="007A42B7"/>
    <w:rsid w:val="007B0D3D"/>
    <w:rsid w:val="007B0DAD"/>
    <w:rsid w:val="007B4DF6"/>
    <w:rsid w:val="007C2FBE"/>
    <w:rsid w:val="007D32DA"/>
    <w:rsid w:val="007E0813"/>
    <w:rsid w:val="007E0F1F"/>
    <w:rsid w:val="007F0819"/>
    <w:rsid w:val="007F6D90"/>
    <w:rsid w:val="008064D3"/>
    <w:rsid w:val="00832B19"/>
    <w:rsid w:val="0084552E"/>
    <w:rsid w:val="00860A33"/>
    <w:rsid w:val="00864D33"/>
    <w:rsid w:val="008810D5"/>
    <w:rsid w:val="0089446D"/>
    <w:rsid w:val="0089499B"/>
    <w:rsid w:val="008A6EAA"/>
    <w:rsid w:val="008C2331"/>
    <w:rsid w:val="008C2B4C"/>
    <w:rsid w:val="008E144C"/>
    <w:rsid w:val="008F566F"/>
    <w:rsid w:val="0090330E"/>
    <w:rsid w:val="0091408B"/>
    <w:rsid w:val="00921DB5"/>
    <w:rsid w:val="00946535"/>
    <w:rsid w:val="00971A71"/>
    <w:rsid w:val="0097262D"/>
    <w:rsid w:val="0097333E"/>
    <w:rsid w:val="009836F7"/>
    <w:rsid w:val="00986ABB"/>
    <w:rsid w:val="00991E44"/>
    <w:rsid w:val="009E388C"/>
    <w:rsid w:val="00A21C4E"/>
    <w:rsid w:val="00A26872"/>
    <w:rsid w:val="00A3039C"/>
    <w:rsid w:val="00A328EB"/>
    <w:rsid w:val="00A349CA"/>
    <w:rsid w:val="00A4735E"/>
    <w:rsid w:val="00A66425"/>
    <w:rsid w:val="00A67494"/>
    <w:rsid w:val="00AC77E7"/>
    <w:rsid w:val="00AD31DA"/>
    <w:rsid w:val="00AE1D77"/>
    <w:rsid w:val="00B074A9"/>
    <w:rsid w:val="00B31202"/>
    <w:rsid w:val="00B31FD3"/>
    <w:rsid w:val="00B610FB"/>
    <w:rsid w:val="00B82A9B"/>
    <w:rsid w:val="00BB1C72"/>
    <w:rsid w:val="00BB2181"/>
    <w:rsid w:val="00BB4DB3"/>
    <w:rsid w:val="00BB6C54"/>
    <w:rsid w:val="00BF102A"/>
    <w:rsid w:val="00C14CB2"/>
    <w:rsid w:val="00C20BAD"/>
    <w:rsid w:val="00C33771"/>
    <w:rsid w:val="00C42226"/>
    <w:rsid w:val="00C53BD0"/>
    <w:rsid w:val="00C75E3B"/>
    <w:rsid w:val="00C9699D"/>
    <w:rsid w:val="00CA3052"/>
    <w:rsid w:val="00CC56B4"/>
    <w:rsid w:val="00CD4D4E"/>
    <w:rsid w:val="00CF1EFE"/>
    <w:rsid w:val="00CF3DFF"/>
    <w:rsid w:val="00D0760F"/>
    <w:rsid w:val="00D11B02"/>
    <w:rsid w:val="00D326BE"/>
    <w:rsid w:val="00D34102"/>
    <w:rsid w:val="00D46CFC"/>
    <w:rsid w:val="00D52C81"/>
    <w:rsid w:val="00D56925"/>
    <w:rsid w:val="00DA638E"/>
    <w:rsid w:val="00DE1012"/>
    <w:rsid w:val="00E0322B"/>
    <w:rsid w:val="00E219C8"/>
    <w:rsid w:val="00E41DA2"/>
    <w:rsid w:val="00E44181"/>
    <w:rsid w:val="00E51BFF"/>
    <w:rsid w:val="00E5412C"/>
    <w:rsid w:val="00E63235"/>
    <w:rsid w:val="00E87E28"/>
    <w:rsid w:val="00EA414D"/>
    <w:rsid w:val="00EC7450"/>
    <w:rsid w:val="00EE3BB5"/>
    <w:rsid w:val="00EE48C3"/>
    <w:rsid w:val="00F02F6B"/>
    <w:rsid w:val="00F211D3"/>
    <w:rsid w:val="00F24321"/>
    <w:rsid w:val="00F32C00"/>
    <w:rsid w:val="00F37184"/>
    <w:rsid w:val="00F37710"/>
    <w:rsid w:val="00F53F11"/>
    <w:rsid w:val="00F57778"/>
    <w:rsid w:val="00F633A6"/>
    <w:rsid w:val="00F769B8"/>
    <w:rsid w:val="00FC596D"/>
    <w:rsid w:val="00FC705C"/>
    <w:rsid w:val="00FE0BC3"/>
    <w:rsid w:val="00FF7BB2"/>
    <w:rsid w:val="017442FA"/>
    <w:rsid w:val="018962D6"/>
    <w:rsid w:val="01EE10E5"/>
    <w:rsid w:val="02377801"/>
    <w:rsid w:val="02511F45"/>
    <w:rsid w:val="02E8451B"/>
    <w:rsid w:val="0363705E"/>
    <w:rsid w:val="03B10EED"/>
    <w:rsid w:val="049920CE"/>
    <w:rsid w:val="04E15802"/>
    <w:rsid w:val="053973EC"/>
    <w:rsid w:val="05681A7F"/>
    <w:rsid w:val="056F2E0E"/>
    <w:rsid w:val="07B23486"/>
    <w:rsid w:val="07E86EA8"/>
    <w:rsid w:val="08F5187C"/>
    <w:rsid w:val="09023F99"/>
    <w:rsid w:val="090D306A"/>
    <w:rsid w:val="09CD0915"/>
    <w:rsid w:val="0AB94B2B"/>
    <w:rsid w:val="0B204BAA"/>
    <w:rsid w:val="0B464611"/>
    <w:rsid w:val="0B845139"/>
    <w:rsid w:val="0C281F69"/>
    <w:rsid w:val="0C550884"/>
    <w:rsid w:val="0CF956B3"/>
    <w:rsid w:val="0D1D3A97"/>
    <w:rsid w:val="0D200E92"/>
    <w:rsid w:val="0E1B53BA"/>
    <w:rsid w:val="0E370B89"/>
    <w:rsid w:val="0E4A08BC"/>
    <w:rsid w:val="0E4D5CB6"/>
    <w:rsid w:val="0E833DCE"/>
    <w:rsid w:val="0FB83603"/>
    <w:rsid w:val="0FD83CA6"/>
    <w:rsid w:val="0FDC19E8"/>
    <w:rsid w:val="0FE91A0F"/>
    <w:rsid w:val="107F4121"/>
    <w:rsid w:val="109E4EEF"/>
    <w:rsid w:val="10C34956"/>
    <w:rsid w:val="10C55FD8"/>
    <w:rsid w:val="11DD55A3"/>
    <w:rsid w:val="133631BD"/>
    <w:rsid w:val="13914971"/>
    <w:rsid w:val="14270D58"/>
    <w:rsid w:val="156A011D"/>
    <w:rsid w:val="158A5A42"/>
    <w:rsid w:val="158B58D7"/>
    <w:rsid w:val="167D1103"/>
    <w:rsid w:val="17DF2075"/>
    <w:rsid w:val="17E72CD8"/>
    <w:rsid w:val="18235DE7"/>
    <w:rsid w:val="1A226249"/>
    <w:rsid w:val="1C7F7983"/>
    <w:rsid w:val="1D882867"/>
    <w:rsid w:val="1DAD6093"/>
    <w:rsid w:val="1DCC309C"/>
    <w:rsid w:val="1E2F7187"/>
    <w:rsid w:val="1E71154D"/>
    <w:rsid w:val="1F9C6A7C"/>
    <w:rsid w:val="20542ED4"/>
    <w:rsid w:val="20753452"/>
    <w:rsid w:val="21E26AAF"/>
    <w:rsid w:val="228C4BC9"/>
    <w:rsid w:val="241E2177"/>
    <w:rsid w:val="24B91563"/>
    <w:rsid w:val="259D7559"/>
    <w:rsid w:val="25B85CB3"/>
    <w:rsid w:val="26467763"/>
    <w:rsid w:val="26E56F7C"/>
    <w:rsid w:val="26F708A6"/>
    <w:rsid w:val="292A511A"/>
    <w:rsid w:val="2AB54EB7"/>
    <w:rsid w:val="2B9D6077"/>
    <w:rsid w:val="2C131E96"/>
    <w:rsid w:val="2CD31625"/>
    <w:rsid w:val="2CF75313"/>
    <w:rsid w:val="2DDE753D"/>
    <w:rsid w:val="2DEA131C"/>
    <w:rsid w:val="2DF33D2D"/>
    <w:rsid w:val="2F0B779C"/>
    <w:rsid w:val="2F4942D4"/>
    <w:rsid w:val="2FCE2CA3"/>
    <w:rsid w:val="2FE029D7"/>
    <w:rsid w:val="2FE17A6E"/>
    <w:rsid w:val="30C419B0"/>
    <w:rsid w:val="327F02F1"/>
    <w:rsid w:val="359A79D6"/>
    <w:rsid w:val="35D1493C"/>
    <w:rsid w:val="35ED19A9"/>
    <w:rsid w:val="36D466C5"/>
    <w:rsid w:val="3790083E"/>
    <w:rsid w:val="388F0AF6"/>
    <w:rsid w:val="3A080B60"/>
    <w:rsid w:val="3A3556CD"/>
    <w:rsid w:val="3A777A93"/>
    <w:rsid w:val="3A7A7584"/>
    <w:rsid w:val="3A7E52C6"/>
    <w:rsid w:val="3C421E0F"/>
    <w:rsid w:val="3D74650C"/>
    <w:rsid w:val="3E7762B4"/>
    <w:rsid w:val="3E976956"/>
    <w:rsid w:val="3F255D10"/>
    <w:rsid w:val="3F76656C"/>
    <w:rsid w:val="3F7C7C29"/>
    <w:rsid w:val="403E177F"/>
    <w:rsid w:val="40624D42"/>
    <w:rsid w:val="412D70FE"/>
    <w:rsid w:val="414C7ECC"/>
    <w:rsid w:val="42291FBB"/>
    <w:rsid w:val="423A41C8"/>
    <w:rsid w:val="42426BD9"/>
    <w:rsid w:val="42925DB2"/>
    <w:rsid w:val="42EA799C"/>
    <w:rsid w:val="44D85DA9"/>
    <w:rsid w:val="47DE1152"/>
    <w:rsid w:val="490746D8"/>
    <w:rsid w:val="492E435B"/>
    <w:rsid w:val="498D1081"/>
    <w:rsid w:val="499F0DB5"/>
    <w:rsid w:val="4A037596"/>
    <w:rsid w:val="4A050C18"/>
    <w:rsid w:val="4A7A6B84"/>
    <w:rsid w:val="4B335C59"/>
    <w:rsid w:val="4D1D44CA"/>
    <w:rsid w:val="4D213DC2"/>
    <w:rsid w:val="4D587BF8"/>
    <w:rsid w:val="4E8A3A23"/>
    <w:rsid w:val="4EBE1CDD"/>
    <w:rsid w:val="50115B64"/>
    <w:rsid w:val="509E0227"/>
    <w:rsid w:val="52833022"/>
    <w:rsid w:val="53D77AC9"/>
    <w:rsid w:val="54244390"/>
    <w:rsid w:val="54280325"/>
    <w:rsid w:val="54DB27F5"/>
    <w:rsid w:val="55927AB9"/>
    <w:rsid w:val="561843C9"/>
    <w:rsid w:val="565151E5"/>
    <w:rsid w:val="56890E23"/>
    <w:rsid w:val="56FE711B"/>
    <w:rsid w:val="57480F21"/>
    <w:rsid w:val="57D32355"/>
    <w:rsid w:val="5805055F"/>
    <w:rsid w:val="58301FE5"/>
    <w:rsid w:val="58550FBC"/>
    <w:rsid w:val="58BF28DA"/>
    <w:rsid w:val="5A3E3CD2"/>
    <w:rsid w:val="5AC42429"/>
    <w:rsid w:val="5AEE74A6"/>
    <w:rsid w:val="5B77749C"/>
    <w:rsid w:val="5B8147BE"/>
    <w:rsid w:val="5D415631"/>
    <w:rsid w:val="5D4810F0"/>
    <w:rsid w:val="5D7A3273"/>
    <w:rsid w:val="5DA905A0"/>
    <w:rsid w:val="60C50CA9"/>
    <w:rsid w:val="60EA0710"/>
    <w:rsid w:val="612B3202"/>
    <w:rsid w:val="612F7B97"/>
    <w:rsid w:val="61AF3E33"/>
    <w:rsid w:val="61D54F1C"/>
    <w:rsid w:val="62C31218"/>
    <w:rsid w:val="6401024A"/>
    <w:rsid w:val="64B82FFF"/>
    <w:rsid w:val="678A0557"/>
    <w:rsid w:val="67F51E74"/>
    <w:rsid w:val="68996CA3"/>
    <w:rsid w:val="69270753"/>
    <w:rsid w:val="6A002D52"/>
    <w:rsid w:val="6AD42215"/>
    <w:rsid w:val="6BC31486"/>
    <w:rsid w:val="6D1F1741"/>
    <w:rsid w:val="6D6A3304"/>
    <w:rsid w:val="6F3C65DA"/>
    <w:rsid w:val="70207157"/>
    <w:rsid w:val="704E0CBB"/>
    <w:rsid w:val="717A163C"/>
    <w:rsid w:val="71950224"/>
    <w:rsid w:val="73E57241"/>
    <w:rsid w:val="75AF70DE"/>
    <w:rsid w:val="761C7166"/>
    <w:rsid w:val="77004391"/>
    <w:rsid w:val="772C5186"/>
    <w:rsid w:val="779A6594"/>
    <w:rsid w:val="77D740AA"/>
    <w:rsid w:val="78511348"/>
    <w:rsid w:val="78AC657F"/>
    <w:rsid w:val="79825532"/>
    <w:rsid w:val="7B1D33C9"/>
    <w:rsid w:val="7D853842"/>
    <w:rsid w:val="7E1150D6"/>
    <w:rsid w:val="7E700463"/>
    <w:rsid w:val="7EB663A9"/>
    <w:rsid w:val="7FA87DEF"/>
    <w:rsid w:val="7FC248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2"/>
    <w:unhideWhenUsed/>
    <w:qFormat/>
    <w:uiPriority w:val="99"/>
    <w:rPr>
      <w:rFonts w:ascii="宋体" w:eastAsia="宋体"/>
      <w:sz w:val="18"/>
      <w:szCs w:val="18"/>
    </w:rPr>
  </w:style>
  <w:style w:type="paragraph" w:styleId="3">
    <w:name w:val="annotation text"/>
    <w:basedOn w:val="1"/>
    <w:link w:val="19"/>
    <w:unhideWhenUsed/>
    <w:qFormat/>
    <w:uiPriority w:val="99"/>
    <w:pPr>
      <w:jc w:val="left"/>
    </w:pPr>
  </w:style>
  <w:style w:type="paragraph" w:styleId="4">
    <w:name w:val="Body Text Indent"/>
    <w:basedOn w:val="1"/>
    <w:semiHidden/>
    <w:unhideWhenUsed/>
    <w:qFormat/>
    <w:uiPriority w:val="99"/>
    <w:pPr>
      <w:spacing w:after="120" w:afterLines="0" w:afterAutospacing="0"/>
      <w:ind w:left="420" w:leftChars="200"/>
    </w:pPr>
    <w:rPr>
      <w:rFonts w:eastAsia="仿宋_GB2312" w:cs="Times New Roman"/>
      <w:sz w:val="28"/>
      <w:szCs w:val="24"/>
    </w:rPr>
  </w:style>
  <w:style w:type="paragraph" w:styleId="5">
    <w:name w:val="Balloon Text"/>
    <w:basedOn w:val="1"/>
    <w:link w:val="21"/>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annotation subject"/>
    <w:basedOn w:val="3"/>
    <w:next w:val="3"/>
    <w:link w:val="20"/>
    <w:unhideWhenUsed/>
    <w:qFormat/>
    <w:uiPriority w:val="99"/>
    <w:rPr>
      <w:b/>
      <w:bCs/>
    </w:rPr>
  </w:style>
  <w:style w:type="paragraph" w:styleId="10">
    <w:name w:val="Body Text First Indent 2"/>
    <w:basedOn w:val="4"/>
    <w:semiHidden/>
    <w:unhideWhenUsed/>
    <w:qFormat/>
    <w:uiPriority w:val="99"/>
    <w:pPr>
      <w:ind w:firstLine="420" w:firstLineChars="200"/>
    </w:pPr>
  </w:style>
  <w:style w:type="character" w:styleId="13">
    <w:name w:val="Emphasis"/>
    <w:basedOn w:val="12"/>
    <w:qFormat/>
    <w:uiPriority w:val="20"/>
    <w:rPr>
      <w:i/>
    </w:rPr>
  </w:style>
  <w:style w:type="character" w:styleId="14">
    <w:name w:val="Hyperlink"/>
    <w:basedOn w:val="12"/>
    <w:semiHidden/>
    <w:unhideWhenUsed/>
    <w:uiPriority w:val="99"/>
    <w:rPr>
      <w:color w:val="0000FF"/>
      <w:u w:val="single"/>
    </w:rPr>
  </w:style>
  <w:style w:type="character" w:styleId="15">
    <w:name w:val="annotation reference"/>
    <w:basedOn w:val="12"/>
    <w:unhideWhenUsed/>
    <w:qFormat/>
    <w:uiPriority w:val="99"/>
    <w:rPr>
      <w:sz w:val="21"/>
      <w:szCs w:val="21"/>
    </w:rPr>
  </w:style>
  <w:style w:type="character" w:customStyle="1" w:styleId="16">
    <w:name w:val="页眉 字符"/>
    <w:basedOn w:val="12"/>
    <w:link w:val="7"/>
    <w:semiHidden/>
    <w:qFormat/>
    <w:uiPriority w:val="99"/>
    <w:rPr>
      <w:sz w:val="18"/>
      <w:szCs w:val="18"/>
    </w:rPr>
  </w:style>
  <w:style w:type="character" w:customStyle="1" w:styleId="17">
    <w:name w:val="页脚 字符"/>
    <w:basedOn w:val="12"/>
    <w:link w:val="6"/>
    <w:qFormat/>
    <w:uiPriority w:val="99"/>
    <w:rPr>
      <w:sz w:val="18"/>
      <w:szCs w:val="18"/>
    </w:rPr>
  </w:style>
  <w:style w:type="paragraph" w:customStyle="1" w:styleId="18">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
    <w:name w:val="批注文字 字符"/>
    <w:basedOn w:val="12"/>
    <w:link w:val="3"/>
    <w:semiHidden/>
    <w:qFormat/>
    <w:uiPriority w:val="99"/>
  </w:style>
  <w:style w:type="character" w:customStyle="1" w:styleId="20">
    <w:name w:val="批注主题 字符"/>
    <w:basedOn w:val="19"/>
    <w:link w:val="9"/>
    <w:semiHidden/>
    <w:qFormat/>
    <w:uiPriority w:val="99"/>
    <w:rPr>
      <w:b/>
      <w:bCs/>
    </w:rPr>
  </w:style>
  <w:style w:type="character" w:customStyle="1" w:styleId="21">
    <w:name w:val="批注框文本 字符"/>
    <w:basedOn w:val="12"/>
    <w:link w:val="5"/>
    <w:semiHidden/>
    <w:qFormat/>
    <w:uiPriority w:val="99"/>
    <w:rPr>
      <w:sz w:val="18"/>
      <w:szCs w:val="18"/>
    </w:rPr>
  </w:style>
  <w:style w:type="character" w:customStyle="1" w:styleId="22">
    <w:name w:val="文档结构图 字符"/>
    <w:basedOn w:val="12"/>
    <w:link w:val="2"/>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1946-2E84-42AD-B8D9-0C844EE0612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891</Words>
  <Characters>5085</Characters>
  <Lines>42</Lines>
  <Paragraphs>11</Paragraphs>
  <TotalTime>10</TotalTime>
  <ScaleCrop>false</ScaleCrop>
  <LinksUpToDate>false</LinksUpToDate>
  <CharactersWithSpaces>5965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2018-01-03T08:21:00Z</dcterms:created>
  <dc:creator>NNRT</dc:creator>
  <cp:lastModifiedBy>田园郡一般小鹅</cp:lastModifiedBy>
  <cp:lastPrinted>2018-05-09T02:18:00Z</cp:lastPrinted>
  <dcterms:modified xsi:type="dcterms:W3CDTF">2023-07-27T02:03:21Z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636CADA029FC4E6690B2BAE122A931E5_12</vt:lpwstr>
  </property>
</Properties>
</file>