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意向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受让方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意向受让方</w:t>
      </w:r>
      <w:r>
        <w:rPr>
          <w:rFonts w:hint="eastAsia" w:ascii="仿宋" w:hAnsi="仿宋" w:eastAsia="仿宋" w:cs="仿宋"/>
          <w:sz w:val="28"/>
          <w:szCs w:val="28"/>
        </w:rPr>
        <w:t>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受让申请</w:t>
      </w:r>
      <w:r>
        <w:rPr>
          <w:rFonts w:hint="eastAsia" w:ascii="仿宋" w:hAnsi="仿宋" w:eastAsia="仿宋" w:cs="仿宋"/>
          <w:sz w:val="28"/>
          <w:szCs w:val="28"/>
        </w:rPr>
        <w:t>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转让</w:t>
      </w:r>
      <w:r>
        <w:rPr>
          <w:rFonts w:hint="eastAsia" w:ascii="仿宋" w:hAnsi="仿宋" w:eastAsia="仿宋" w:cs="仿宋"/>
          <w:sz w:val="28"/>
          <w:szCs w:val="28"/>
        </w:rPr>
        <w:t>申请手续，向交易所提交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受让方</w:t>
      </w:r>
      <w:r>
        <w:rPr>
          <w:rFonts w:hint="eastAsia" w:ascii="仿宋" w:hAnsi="仿宋" w:eastAsia="仿宋" w:cs="仿宋"/>
          <w:sz w:val="28"/>
          <w:szCs w:val="28"/>
        </w:rPr>
        <w:t>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转让方</w:t>
      </w:r>
      <w:r>
        <w:rPr>
          <w:rFonts w:hint="eastAsia" w:ascii="仿宋" w:hAnsi="仿宋" w:eastAsia="仿宋" w:cs="仿宋"/>
          <w:sz w:val="28"/>
          <w:szCs w:val="28"/>
        </w:rPr>
        <w:t>咨询、了解意向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本项目</w:t>
      </w:r>
      <w:r>
        <w:rPr>
          <w:rFonts w:hint="eastAsia" w:ascii="仿宋" w:hAnsi="仿宋" w:eastAsia="仿宋" w:cs="仿宋"/>
          <w:sz w:val="28"/>
          <w:szCs w:val="28"/>
        </w:rPr>
        <w:t>标的，开展本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受让方</w:t>
      </w:r>
      <w:r>
        <w:rPr>
          <w:rFonts w:hint="eastAsia" w:ascii="仿宋" w:hAnsi="仿宋" w:eastAsia="仿宋" w:cs="仿宋"/>
          <w:sz w:val="28"/>
          <w:szCs w:val="28"/>
        </w:rPr>
        <w:t>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贵阳市花溪区高坡乡18辆蓄电池观光车交易合同</w:t>
      </w:r>
      <w:r>
        <w:rPr>
          <w:rFonts w:hint="eastAsia" w:ascii="仿宋" w:hAnsi="仿宋" w:eastAsia="仿宋" w:cs="仿宋"/>
          <w:sz w:val="28"/>
          <w:szCs w:val="28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意向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受让方</w:t>
      </w:r>
      <w:r>
        <w:rPr>
          <w:rFonts w:hint="eastAsia" w:ascii="仿宋" w:hAnsi="仿宋" w:eastAsia="仿宋" w:cs="仿宋"/>
          <w:sz w:val="28"/>
          <w:szCs w:val="28"/>
        </w:rPr>
        <w:t>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意向受让方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jQzYmRiMzYxNGRjMTM0YmMzZmI5M2VjZjI5NWE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98D773E"/>
    <w:rsid w:val="0C405F40"/>
    <w:rsid w:val="0F5B1304"/>
    <w:rsid w:val="10875AC4"/>
    <w:rsid w:val="139645EF"/>
    <w:rsid w:val="19E936C2"/>
    <w:rsid w:val="1A941ED3"/>
    <w:rsid w:val="26737480"/>
    <w:rsid w:val="26AB5818"/>
    <w:rsid w:val="2D9C427F"/>
    <w:rsid w:val="2EF1435B"/>
    <w:rsid w:val="2F8F7ECD"/>
    <w:rsid w:val="34E95D24"/>
    <w:rsid w:val="36F77B42"/>
    <w:rsid w:val="3924368A"/>
    <w:rsid w:val="3D7D74A5"/>
    <w:rsid w:val="3ECF16B5"/>
    <w:rsid w:val="3F2449DD"/>
    <w:rsid w:val="4315543B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  <w:rsid w:val="7AD96C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  <w:style w:type="paragraph" w:customStyle="1" w:styleId="8">
    <w:name w:val="style"/>
    <w:basedOn w:val="1"/>
    <w:qFormat/>
    <w:uiPriority w:val="0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327</Words>
  <Characters>327</Characters>
  <Lines>3</Lines>
  <Paragraphs>1</Paragraphs>
  <TotalTime>22</TotalTime>
  <ScaleCrop>false</ScaleCrop>
  <LinksUpToDate>false</LinksUpToDate>
  <CharactersWithSpaces>445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李欣媛</cp:lastModifiedBy>
  <dcterms:modified xsi:type="dcterms:W3CDTF">2024-04-01T07:22:01Z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CCD3A3805DAA4D66A27A9DF4C5CCECE9_13</vt:lpwstr>
  </property>
</Properties>
</file>